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E3CFC" w14:textId="5E8C0B54" w:rsidR="00DC179D" w:rsidRDefault="00DC179D">
      <w:pPr>
        <w:spacing w:after="40"/>
        <w:jc w:val="center"/>
      </w:pPr>
    </w:p>
    <w:p w14:paraId="6F868302" w14:textId="0D678CB1" w:rsidR="00DC179D" w:rsidRPr="00EB1E67" w:rsidRDefault="00EB1E67">
      <w:pPr>
        <w:keepNext/>
        <w:spacing w:after="20"/>
        <w:jc w:val="center"/>
        <w:rPr>
          <w:sz w:val="32"/>
          <w:szCs w:val="32"/>
        </w:rPr>
      </w:pPr>
      <w:r w:rsidRPr="00EB1E67">
        <w:rPr>
          <w:b/>
          <w:color w:val="000000"/>
          <w:sz w:val="32"/>
          <w:szCs w:val="32"/>
        </w:rPr>
        <w:t>Student Interview and Practical Assessment Template</w:t>
      </w:r>
    </w:p>
    <w:tbl>
      <w:tblPr>
        <w:tblW w:w="0" w:type="auto"/>
        <w:jc w:val="center"/>
        <w:tblLayout w:type="fixed"/>
        <w:tblLook w:val="04A0" w:firstRow="1" w:lastRow="0" w:firstColumn="1" w:lastColumn="0" w:noHBand="0" w:noVBand="1"/>
      </w:tblPr>
      <w:tblGrid>
        <w:gridCol w:w="10476"/>
      </w:tblGrid>
      <w:tr w:rsidR="00DC179D" w14:paraId="6EAEC7E1" w14:textId="77777777" w:rsidTr="00EB1E67">
        <w:trPr>
          <w:jc w:val="center"/>
        </w:trPr>
        <w:tc>
          <w:tcPr>
            <w:tcW w:w="10476" w:type="dxa"/>
            <w:tcBorders>
              <w:top w:val="single" w:sz="8" w:space="0" w:color="0076A8"/>
              <w:left w:val="single" w:sz="8" w:space="0" w:color="0076A8"/>
              <w:bottom w:val="single" w:sz="8" w:space="0" w:color="0076A8"/>
              <w:right w:val="single" w:sz="8" w:space="0" w:color="0076A8"/>
            </w:tcBorders>
            <w:shd w:val="clear" w:color="auto" w:fill="DDEBF7"/>
            <w:tcMar>
              <w:top w:w="75" w:type="dxa"/>
              <w:left w:w="100" w:type="dxa"/>
              <w:bottom w:w="75" w:type="dxa"/>
              <w:right w:w="100" w:type="dxa"/>
            </w:tcMar>
          </w:tcPr>
          <w:p w14:paraId="0419D937" w14:textId="77777777" w:rsidR="00DC179D" w:rsidRDefault="00EB1E67">
            <w:r>
              <w:rPr>
                <w:b/>
                <w:color w:val="1F4E79"/>
                <w:sz w:val="18"/>
              </w:rPr>
              <w:t xml:space="preserve">Purpose. </w:t>
            </w:r>
            <w:r>
              <w:rPr>
                <w:sz w:val="18"/>
              </w:rPr>
              <w:t>Use this template to support a consistent, evidence-based discussion of candidate suitability, project fit, supervision expectations and research integrity. Select the questions and practical tasks relevant to the opportunity; this is a discussion guide, not a rigid scoring tool.</w:t>
            </w:r>
          </w:p>
        </w:tc>
      </w:tr>
    </w:tbl>
    <w:p w14:paraId="4236E5B8" w14:textId="77777777" w:rsidR="00DC179D" w:rsidRDefault="00EB1E67">
      <w:pPr>
        <w:keepNext/>
        <w:spacing w:before="120"/>
      </w:pPr>
      <w:r>
        <w:rPr>
          <w:b/>
          <w:color w:val="0076A8"/>
          <w:sz w:val="26"/>
        </w:rPr>
        <w:t>Candidate and project details</w:t>
      </w:r>
    </w:p>
    <w:tbl>
      <w:tblPr>
        <w:tblW w:w="0" w:type="auto"/>
        <w:jc w:val="center"/>
        <w:tblLayout w:type="fixed"/>
        <w:tblLook w:val="04A0" w:firstRow="1" w:lastRow="0" w:firstColumn="1" w:lastColumn="0" w:noHBand="0" w:noVBand="1"/>
      </w:tblPr>
      <w:tblGrid>
        <w:gridCol w:w="2340"/>
        <w:gridCol w:w="3168"/>
        <w:gridCol w:w="2232"/>
        <w:gridCol w:w="2736"/>
      </w:tblGrid>
      <w:tr w:rsidR="00DC179D" w14:paraId="7C1793F9" w14:textId="77777777" w:rsidTr="00804FDE">
        <w:trPr>
          <w:cantSplit/>
          <w:jc w:val="center"/>
        </w:trPr>
        <w:tc>
          <w:tcPr>
            <w:tcW w:w="2340" w:type="dxa"/>
            <w:tcBorders>
              <w:top w:val="single" w:sz="5" w:space="0" w:color="B7C9D6"/>
              <w:left w:val="single" w:sz="5" w:space="0" w:color="B7C9D6"/>
              <w:bottom w:val="single" w:sz="5" w:space="0" w:color="B7C9D6"/>
              <w:right w:val="single" w:sz="5" w:space="0" w:color="B7C9D6"/>
            </w:tcBorders>
            <w:shd w:val="clear" w:color="auto" w:fill="F2F2F2"/>
            <w:tcMar>
              <w:top w:w="55" w:type="dxa"/>
              <w:left w:w="70" w:type="dxa"/>
              <w:bottom w:w="55" w:type="dxa"/>
              <w:right w:w="70" w:type="dxa"/>
            </w:tcMar>
            <w:vAlign w:val="center"/>
          </w:tcPr>
          <w:p w14:paraId="4F179BBC" w14:textId="77777777" w:rsidR="00DC179D" w:rsidRDefault="00EB1E67">
            <w:pPr>
              <w:spacing w:after="0" w:line="240" w:lineRule="auto"/>
            </w:pPr>
            <w:r>
              <w:rPr>
                <w:color w:val="1F4E79"/>
                <w:sz w:val="16"/>
              </w:rPr>
              <w:t>Candidate name</w:t>
            </w:r>
          </w:p>
        </w:tc>
        <w:tc>
          <w:tcPr>
            <w:tcW w:w="316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7BE579B" w14:textId="77777777" w:rsidR="00DC179D" w:rsidRDefault="00DC179D">
            <w:pPr>
              <w:spacing w:after="0" w:line="240" w:lineRule="auto"/>
            </w:pPr>
          </w:p>
        </w:tc>
        <w:tc>
          <w:tcPr>
            <w:tcW w:w="2232" w:type="dxa"/>
            <w:tcBorders>
              <w:top w:val="single" w:sz="5" w:space="0" w:color="B7C9D6"/>
              <w:left w:val="single" w:sz="5" w:space="0" w:color="B7C9D6"/>
              <w:bottom w:val="single" w:sz="5" w:space="0" w:color="B7C9D6"/>
              <w:right w:val="single" w:sz="5" w:space="0" w:color="B7C9D6"/>
            </w:tcBorders>
            <w:shd w:val="clear" w:color="auto" w:fill="F2F2F2"/>
            <w:tcMar>
              <w:top w:w="55" w:type="dxa"/>
              <w:left w:w="70" w:type="dxa"/>
              <w:bottom w:w="55" w:type="dxa"/>
              <w:right w:w="70" w:type="dxa"/>
            </w:tcMar>
            <w:vAlign w:val="center"/>
          </w:tcPr>
          <w:p w14:paraId="3C33CD1F" w14:textId="77777777" w:rsidR="00DC179D" w:rsidRDefault="00EB1E67">
            <w:pPr>
              <w:spacing w:after="0" w:line="240" w:lineRule="auto"/>
            </w:pPr>
            <w:r>
              <w:rPr>
                <w:color w:val="1F4E79"/>
                <w:sz w:val="16"/>
              </w:rPr>
              <w:t>Interview date</w:t>
            </w:r>
          </w:p>
        </w:tc>
        <w:tc>
          <w:tcPr>
            <w:tcW w:w="2736"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A50E2BF" w14:textId="77777777" w:rsidR="00DC179D" w:rsidRDefault="00DC179D">
            <w:pPr>
              <w:spacing w:after="0" w:line="240" w:lineRule="auto"/>
            </w:pPr>
          </w:p>
        </w:tc>
      </w:tr>
      <w:tr w:rsidR="00DC179D" w14:paraId="2EBE3682" w14:textId="77777777" w:rsidTr="00804FDE">
        <w:trPr>
          <w:cantSplit/>
          <w:jc w:val="center"/>
        </w:trPr>
        <w:tc>
          <w:tcPr>
            <w:tcW w:w="2340" w:type="dxa"/>
            <w:tcBorders>
              <w:top w:val="single" w:sz="5" w:space="0" w:color="B7C9D6"/>
              <w:left w:val="single" w:sz="5" w:space="0" w:color="B7C9D6"/>
              <w:bottom w:val="single" w:sz="5" w:space="0" w:color="B7C9D6"/>
              <w:right w:val="single" w:sz="5" w:space="0" w:color="B7C9D6"/>
            </w:tcBorders>
            <w:shd w:val="clear" w:color="auto" w:fill="F2F2F2"/>
            <w:tcMar>
              <w:top w:w="55" w:type="dxa"/>
              <w:left w:w="70" w:type="dxa"/>
              <w:bottom w:w="55" w:type="dxa"/>
              <w:right w:w="70" w:type="dxa"/>
            </w:tcMar>
            <w:vAlign w:val="center"/>
          </w:tcPr>
          <w:p w14:paraId="2F94A873" w14:textId="77777777" w:rsidR="00DC179D" w:rsidRDefault="00EB1E67">
            <w:pPr>
              <w:spacing w:after="0" w:line="240" w:lineRule="auto"/>
            </w:pPr>
            <w:r>
              <w:rPr>
                <w:color w:val="1F4E79"/>
                <w:sz w:val="16"/>
              </w:rPr>
              <w:t>Project / program</w:t>
            </w:r>
          </w:p>
        </w:tc>
        <w:tc>
          <w:tcPr>
            <w:tcW w:w="316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750F1A51" w14:textId="77777777" w:rsidR="00DC179D" w:rsidRDefault="00DC179D">
            <w:pPr>
              <w:spacing w:after="0" w:line="240" w:lineRule="auto"/>
            </w:pPr>
          </w:p>
        </w:tc>
        <w:tc>
          <w:tcPr>
            <w:tcW w:w="2232" w:type="dxa"/>
            <w:tcBorders>
              <w:top w:val="single" w:sz="5" w:space="0" w:color="B7C9D6"/>
              <w:left w:val="single" w:sz="5" w:space="0" w:color="B7C9D6"/>
              <w:bottom w:val="single" w:sz="5" w:space="0" w:color="B7C9D6"/>
              <w:right w:val="single" w:sz="5" w:space="0" w:color="B7C9D6"/>
            </w:tcBorders>
            <w:shd w:val="clear" w:color="auto" w:fill="F2F2F2"/>
            <w:tcMar>
              <w:top w:w="55" w:type="dxa"/>
              <w:left w:w="70" w:type="dxa"/>
              <w:bottom w:w="55" w:type="dxa"/>
              <w:right w:w="70" w:type="dxa"/>
            </w:tcMar>
            <w:vAlign w:val="center"/>
          </w:tcPr>
          <w:p w14:paraId="5F718DC2" w14:textId="77777777" w:rsidR="00DC179D" w:rsidRDefault="00EB1E67">
            <w:pPr>
              <w:spacing w:after="0" w:line="240" w:lineRule="auto"/>
            </w:pPr>
            <w:r>
              <w:rPr>
                <w:color w:val="1F4E79"/>
                <w:sz w:val="16"/>
              </w:rPr>
              <w:t>Candidate type</w:t>
            </w:r>
          </w:p>
        </w:tc>
        <w:tc>
          <w:tcPr>
            <w:tcW w:w="2736"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25840E4" w14:textId="77777777" w:rsidR="00DC179D" w:rsidRDefault="00EB1E67">
            <w:pPr>
              <w:spacing w:after="0" w:line="240" w:lineRule="auto"/>
            </w:pPr>
            <w:r>
              <w:rPr>
                <w:sz w:val="16"/>
              </w:rPr>
              <w:t>☐</w:t>
            </w:r>
            <w:r>
              <w:rPr>
                <w:sz w:val="16"/>
              </w:rPr>
              <w:t xml:space="preserve"> HDR   ☐ Honours   ☐ Masters   ☐ Placement / other</w:t>
            </w:r>
          </w:p>
        </w:tc>
      </w:tr>
      <w:tr w:rsidR="00DC179D" w14:paraId="01A9B600" w14:textId="77777777" w:rsidTr="00804FDE">
        <w:trPr>
          <w:cantSplit/>
          <w:jc w:val="center"/>
        </w:trPr>
        <w:tc>
          <w:tcPr>
            <w:tcW w:w="2340" w:type="dxa"/>
            <w:tcBorders>
              <w:top w:val="single" w:sz="5" w:space="0" w:color="B7C9D6"/>
              <w:left w:val="single" w:sz="5" w:space="0" w:color="B7C9D6"/>
              <w:bottom w:val="single" w:sz="5" w:space="0" w:color="B7C9D6"/>
              <w:right w:val="single" w:sz="5" w:space="0" w:color="B7C9D6"/>
            </w:tcBorders>
            <w:shd w:val="clear" w:color="auto" w:fill="F2F2F2"/>
            <w:tcMar>
              <w:top w:w="55" w:type="dxa"/>
              <w:left w:w="70" w:type="dxa"/>
              <w:bottom w:w="55" w:type="dxa"/>
              <w:right w:w="70" w:type="dxa"/>
            </w:tcMar>
            <w:vAlign w:val="center"/>
          </w:tcPr>
          <w:p w14:paraId="523DDE3C" w14:textId="77777777" w:rsidR="00DC179D" w:rsidRDefault="00EB1E67">
            <w:pPr>
              <w:spacing w:after="0" w:line="240" w:lineRule="auto"/>
            </w:pPr>
            <w:r>
              <w:rPr>
                <w:color w:val="1F4E79"/>
                <w:sz w:val="16"/>
              </w:rPr>
              <w:t>Interviewer(s)</w:t>
            </w:r>
          </w:p>
        </w:tc>
        <w:tc>
          <w:tcPr>
            <w:tcW w:w="316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A8388CD" w14:textId="77777777" w:rsidR="00DC179D" w:rsidRDefault="00DC179D">
            <w:pPr>
              <w:spacing w:after="0" w:line="240" w:lineRule="auto"/>
            </w:pPr>
          </w:p>
        </w:tc>
        <w:tc>
          <w:tcPr>
            <w:tcW w:w="2232" w:type="dxa"/>
            <w:tcBorders>
              <w:top w:val="single" w:sz="5" w:space="0" w:color="B7C9D6"/>
              <w:left w:val="single" w:sz="5" w:space="0" w:color="B7C9D6"/>
              <w:bottom w:val="single" w:sz="5" w:space="0" w:color="B7C9D6"/>
              <w:right w:val="single" w:sz="5" w:space="0" w:color="B7C9D6"/>
            </w:tcBorders>
            <w:shd w:val="clear" w:color="auto" w:fill="F2F2F2"/>
            <w:tcMar>
              <w:top w:w="55" w:type="dxa"/>
              <w:left w:w="70" w:type="dxa"/>
              <w:bottom w:w="55" w:type="dxa"/>
              <w:right w:w="70" w:type="dxa"/>
            </w:tcMar>
            <w:vAlign w:val="center"/>
          </w:tcPr>
          <w:p w14:paraId="1323F49F" w14:textId="77777777" w:rsidR="00DC179D" w:rsidRDefault="00EB1E67">
            <w:pPr>
              <w:spacing w:after="0" w:line="240" w:lineRule="auto"/>
            </w:pPr>
            <w:r>
              <w:rPr>
                <w:color w:val="1F4E79"/>
                <w:sz w:val="16"/>
              </w:rPr>
              <w:t>Proposed supervisors / mentors</w:t>
            </w:r>
          </w:p>
        </w:tc>
        <w:tc>
          <w:tcPr>
            <w:tcW w:w="2736"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56C2A90" w14:textId="77777777" w:rsidR="00DC179D" w:rsidRDefault="00DC179D">
            <w:pPr>
              <w:spacing w:after="0" w:line="240" w:lineRule="auto"/>
            </w:pPr>
          </w:p>
        </w:tc>
      </w:tr>
    </w:tbl>
    <w:p w14:paraId="66B7CFC0" w14:textId="77777777" w:rsidR="00DC179D" w:rsidRDefault="00EB1E67">
      <w:pPr>
        <w:keepNext/>
        <w:spacing w:before="120"/>
      </w:pPr>
      <w:r>
        <w:rPr>
          <w:b/>
          <w:color w:val="0076A8"/>
          <w:sz w:val="26"/>
        </w:rPr>
        <w:t>Core interview questions</w:t>
      </w:r>
    </w:p>
    <w:p w14:paraId="34A9E9F8" w14:textId="77777777" w:rsidR="00DC179D" w:rsidRDefault="00EB1E67">
      <w:pPr>
        <w:spacing w:line="240" w:lineRule="auto"/>
      </w:pPr>
      <w:r>
        <w:rPr>
          <w:i/>
          <w:sz w:val="17"/>
        </w:rPr>
        <w:t>Ask the same core questions of comparable candidates where practicable. Optional prompts can be used to explore answers further.</w:t>
      </w:r>
    </w:p>
    <w:tbl>
      <w:tblPr>
        <w:tblStyle w:val="TableGrid"/>
        <w:tblW w:w="0" w:type="auto"/>
        <w:jc w:val="center"/>
        <w:tblLayout w:type="fixed"/>
        <w:tblLook w:val="04A0" w:firstRow="1" w:lastRow="0" w:firstColumn="1" w:lastColumn="0" w:noHBand="0" w:noVBand="1"/>
      </w:tblPr>
      <w:tblGrid>
        <w:gridCol w:w="6804"/>
        <w:gridCol w:w="3671"/>
      </w:tblGrid>
      <w:tr w:rsidR="00DC179D" w14:paraId="1D90593C" w14:textId="77777777" w:rsidTr="00804FDE">
        <w:trPr>
          <w:cantSplit/>
          <w:tblHeader/>
          <w:jc w:val="center"/>
        </w:trPr>
        <w:tc>
          <w:tcPr>
            <w:tcW w:w="6804" w:type="dxa"/>
            <w:tcBorders>
              <w:top w:val="single" w:sz="5" w:space="0" w:color="B7C9D6"/>
              <w:left w:val="single" w:sz="5" w:space="0" w:color="B7C9D6"/>
              <w:bottom w:val="single" w:sz="5" w:space="0" w:color="B7C9D6"/>
              <w:right w:val="single" w:sz="5" w:space="0" w:color="B7C9D6"/>
            </w:tcBorders>
            <w:shd w:val="clear" w:color="auto" w:fill="0076A8"/>
            <w:tcMar>
              <w:top w:w="55" w:type="dxa"/>
              <w:left w:w="70" w:type="dxa"/>
              <w:bottom w:w="55" w:type="dxa"/>
              <w:right w:w="70" w:type="dxa"/>
            </w:tcMar>
            <w:vAlign w:val="center"/>
          </w:tcPr>
          <w:p w14:paraId="75819FA4" w14:textId="77777777" w:rsidR="00DC179D" w:rsidRDefault="00EB1E67">
            <w:pPr>
              <w:spacing w:after="0"/>
            </w:pPr>
            <w:r>
              <w:rPr>
                <w:b/>
                <w:color w:val="FFFFFF"/>
                <w:sz w:val="17"/>
              </w:rPr>
              <w:t>Question and optional prompts</w:t>
            </w:r>
          </w:p>
        </w:tc>
        <w:tc>
          <w:tcPr>
            <w:tcW w:w="3671" w:type="dxa"/>
            <w:tcBorders>
              <w:top w:val="single" w:sz="5" w:space="0" w:color="B7C9D6"/>
              <w:left w:val="single" w:sz="5" w:space="0" w:color="B7C9D6"/>
              <w:bottom w:val="single" w:sz="5" w:space="0" w:color="B7C9D6"/>
              <w:right w:val="single" w:sz="5" w:space="0" w:color="B7C9D6"/>
            </w:tcBorders>
            <w:shd w:val="clear" w:color="auto" w:fill="0076A8"/>
            <w:tcMar>
              <w:top w:w="55" w:type="dxa"/>
              <w:left w:w="70" w:type="dxa"/>
              <w:bottom w:w="55" w:type="dxa"/>
              <w:right w:w="70" w:type="dxa"/>
            </w:tcMar>
            <w:vAlign w:val="center"/>
          </w:tcPr>
          <w:p w14:paraId="08D63A89" w14:textId="77777777" w:rsidR="00DC179D" w:rsidRDefault="00EB1E67">
            <w:pPr>
              <w:spacing w:after="0"/>
            </w:pPr>
            <w:r>
              <w:rPr>
                <w:b/>
                <w:color w:val="FFFFFF"/>
                <w:sz w:val="17"/>
              </w:rPr>
              <w:t>Interview notes</w:t>
            </w:r>
          </w:p>
        </w:tc>
      </w:tr>
      <w:tr w:rsidR="00DC179D" w14:paraId="261E532C"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45BC26DE" w14:textId="77777777" w:rsidR="00DC179D" w:rsidRDefault="00EB1E67">
            <w:pPr>
              <w:spacing w:after="0"/>
            </w:pPr>
            <w:r>
              <w:rPr>
                <w:sz w:val="17"/>
              </w:rPr>
              <w:t>1. Why are you interested in this project, and what do you hope to gain from the research experience?</w:t>
            </w:r>
          </w:p>
          <w:p w14:paraId="5E2BE4D8" w14:textId="77777777" w:rsidR="00DC179D" w:rsidRDefault="00EB1E67">
            <w:pPr>
              <w:spacing w:after="0"/>
            </w:pPr>
            <w:r>
              <w:rPr>
                <w:color w:val="4F4F4F"/>
                <w:sz w:val="17"/>
              </w:rPr>
              <w:t>Prompt: What attracted you to this topic, team or research environment?</w:t>
            </w:r>
          </w:p>
        </w:tc>
        <w:tc>
          <w:tcPr>
            <w:tcW w:w="3671"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4F71646" w14:textId="77777777" w:rsidR="00DC179D" w:rsidRDefault="00EB1E67">
            <w:pPr>
              <w:spacing w:after="0"/>
            </w:pPr>
            <w:r>
              <w:rPr>
                <w:sz w:val="17"/>
              </w:rPr>
              <w:br/>
            </w:r>
            <w:r>
              <w:rPr>
                <w:sz w:val="17"/>
              </w:rPr>
              <w:br/>
            </w:r>
          </w:p>
        </w:tc>
      </w:tr>
      <w:tr w:rsidR="00DC179D" w14:paraId="7CF20091"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74698D5B" w14:textId="77777777" w:rsidR="00DC179D" w:rsidRDefault="00EB1E67">
            <w:pPr>
              <w:spacing w:after="0"/>
            </w:pPr>
            <w:r>
              <w:rPr>
                <w:sz w:val="17"/>
              </w:rPr>
              <w:t>2. What is your understanding of the project aims, likely activities, time commitment and expected outputs?</w:t>
            </w:r>
          </w:p>
          <w:p w14:paraId="1060DC1D" w14:textId="77777777" w:rsidR="00DC179D" w:rsidRDefault="00EB1E67">
            <w:pPr>
              <w:spacing w:after="0"/>
            </w:pPr>
            <w:r>
              <w:rPr>
                <w:color w:val="4F4F4F"/>
                <w:sz w:val="17"/>
              </w:rPr>
              <w:t>Prompt: What do you understand to be fixed, negotiable or still uncertain?</w:t>
            </w:r>
          </w:p>
        </w:tc>
        <w:tc>
          <w:tcPr>
            <w:tcW w:w="3671"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6EE90858" w14:textId="77777777" w:rsidR="00DC179D" w:rsidRDefault="00EB1E67">
            <w:pPr>
              <w:spacing w:after="0"/>
            </w:pPr>
            <w:r>
              <w:rPr>
                <w:sz w:val="17"/>
              </w:rPr>
              <w:br/>
            </w:r>
            <w:r>
              <w:rPr>
                <w:sz w:val="17"/>
              </w:rPr>
              <w:br/>
            </w:r>
          </w:p>
        </w:tc>
      </w:tr>
      <w:tr w:rsidR="00DC179D" w14:paraId="0B940727"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B0CAA64" w14:textId="77777777" w:rsidR="00DC179D" w:rsidRDefault="00EB1E67">
            <w:pPr>
              <w:spacing w:after="0"/>
            </w:pPr>
            <w:r>
              <w:rPr>
                <w:sz w:val="17"/>
              </w:rPr>
              <w:t>3. How does this opportunity align with your research interests and longer-term career goals?</w:t>
            </w:r>
          </w:p>
          <w:p w14:paraId="5FF1B7EF" w14:textId="77777777" w:rsidR="00DC179D" w:rsidRDefault="00EB1E67">
            <w:pPr>
              <w:spacing w:after="0"/>
            </w:pPr>
            <w:r>
              <w:rPr>
                <w:color w:val="4F4F4F"/>
                <w:sz w:val="17"/>
              </w:rPr>
              <w:t>Prompt: What skills, experience or networks are you hoping to develop?</w:t>
            </w:r>
          </w:p>
        </w:tc>
        <w:tc>
          <w:tcPr>
            <w:tcW w:w="3671"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72A4488" w14:textId="77777777" w:rsidR="00DC179D" w:rsidRDefault="00EB1E67">
            <w:pPr>
              <w:spacing w:after="0"/>
            </w:pPr>
            <w:r>
              <w:rPr>
                <w:sz w:val="17"/>
              </w:rPr>
              <w:br/>
            </w:r>
            <w:r>
              <w:rPr>
                <w:sz w:val="17"/>
              </w:rPr>
              <w:br/>
            </w:r>
          </w:p>
        </w:tc>
      </w:tr>
      <w:tr w:rsidR="00DC179D" w14:paraId="4B2958D7"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48E30C4E" w14:textId="77777777" w:rsidR="00DC179D" w:rsidRDefault="00EB1E67">
            <w:pPr>
              <w:spacing w:after="0"/>
            </w:pPr>
            <w:r>
              <w:rPr>
                <w:sz w:val="17"/>
              </w:rPr>
              <w:t>4. What previous research, writing, technical or professional experience will help you succeed?</w:t>
            </w:r>
          </w:p>
          <w:p w14:paraId="495BDB76" w14:textId="77777777" w:rsidR="00DC179D" w:rsidRDefault="00EB1E67">
            <w:pPr>
              <w:spacing w:after="0"/>
            </w:pPr>
            <w:r>
              <w:rPr>
                <w:color w:val="4F4F4F"/>
                <w:sz w:val="17"/>
              </w:rPr>
              <w:t>Prompt: Discuss a writing sample, thesis, publication, dataset, field activity or relevant employment example.</w:t>
            </w:r>
          </w:p>
        </w:tc>
        <w:tc>
          <w:tcPr>
            <w:tcW w:w="3671"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63FF1083" w14:textId="77777777" w:rsidR="00DC179D" w:rsidRDefault="00EB1E67">
            <w:pPr>
              <w:spacing w:after="0"/>
            </w:pPr>
            <w:r>
              <w:rPr>
                <w:sz w:val="17"/>
              </w:rPr>
              <w:br/>
            </w:r>
            <w:r>
              <w:rPr>
                <w:sz w:val="17"/>
              </w:rPr>
              <w:br/>
            </w:r>
          </w:p>
        </w:tc>
      </w:tr>
      <w:tr w:rsidR="00DC179D" w14:paraId="319ABC8E"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C42157D" w14:textId="77777777" w:rsidR="00DC179D" w:rsidRDefault="00EB1E67">
            <w:pPr>
              <w:spacing w:after="0"/>
            </w:pPr>
            <w:r>
              <w:rPr>
                <w:sz w:val="17"/>
              </w:rPr>
              <w:t>5. Which parts of the project would be new to you, and how would you approach developing the required skills?</w:t>
            </w:r>
          </w:p>
          <w:p w14:paraId="5E3F06AB" w14:textId="77777777" w:rsidR="00DC179D" w:rsidRDefault="00EB1E67">
            <w:pPr>
              <w:spacing w:after="0"/>
            </w:pPr>
            <w:r>
              <w:rPr>
                <w:color w:val="4F4F4F"/>
                <w:sz w:val="17"/>
              </w:rPr>
              <w:t>Prompt: Consider technical, analytical, writing, communication or project-management skills.</w:t>
            </w:r>
          </w:p>
        </w:tc>
        <w:tc>
          <w:tcPr>
            <w:tcW w:w="3671"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32EFB90B" w14:textId="77777777" w:rsidR="00DC179D" w:rsidRDefault="00EB1E67">
            <w:pPr>
              <w:spacing w:after="0"/>
            </w:pPr>
            <w:r>
              <w:rPr>
                <w:sz w:val="17"/>
              </w:rPr>
              <w:br/>
            </w:r>
            <w:r>
              <w:rPr>
                <w:sz w:val="17"/>
              </w:rPr>
              <w:br/>
            </w:r>
          </w:p>
        </w:tc>
      </w:tr>
      <w:tr w:rsidR="00DC179D" w14:paraId="1EDAB27E"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18405A19" w14:textId="77777777" w:rsidR="00DC179D" w:rsidRDefault="00EB1E67">
            <w:pPr>
              <w:spacing w:after="0"/>
            </w:pPr>
            <w:r>
              <w:rPr>
                <w:sz w:val="17"/>
              </w:rPr>
              <w:t>6. Tell us about a time you had to learn something unfamiliar or solve a complex problem. What did you do?</w:t>
            </w:r>
          </w:p>
          <w:p w14:paraId="77CD21A2" w14:textId="77777777" w:rsidR="00DC179D" w:rsidRDefault="00EB1E67">
            <w:pPr>
              <w:spacing w:after="0"/>
            </w:pPr>
            <w:r>
              <w:rPr>
                <w:color w:val="4F4F4F"/>
                <w:sz w:val="17"/>
              </w:rPr>
              <w:t>Prompt: What resources or support did you use, and what was the outcome?</w:t>
            </w:r>
          </w:p>
        </w:tc>
        <w:tc>
          <w:tcPr>
            <w:tcW w:w="3671"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139038AB" w14:textId="77777777" w:rsidR="00DC179D" w:rsidRDefault="00EB1E67">
            <w:pPr>
              <w:spacing w:after="0"/>
            </w:pPr>
            <w:r>
              <w:rPr>
                <w:sz w:val="17"/>
              </w:rPr>
              <w:br/>
            </w:r>
            <w:r>
              <w:rPr>
                <w:sz w:val="17"/>
              </w:rPr>
              <w:br/>
            </w:r>
          </w:p>
        </w:tc>
      </w:tr>
      <w:tr w:rsidR="00DC179D" w14:paraId="6D81E427"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3F69CE2" w14:textId="77777777" w:rsidR="00DC179D" w:rsidRDefault="00EB1E67">
            <w:pPr>
              <w:spacing w:after="0"/>
            </w:pPr>
            <w:r>
              <w:rPr>
                <w:sz w:val="17"/>
              </w:rPr>
              <w:t>7. How do you plan and manage competing priorities, deadlines and periods of independent work?</w:t>
            </w:r>
          </w:p>
          <w:p w14:paraId="46ED5D0C" w14:textId="77777777" w:rsidR="00DC179D" w:rsidRDefault="00EB1E67">
            <w:pPr>
              <w:spacing w:after="0"/>
            </w:pPr>
            <w:r>
              <w:rPr>
                <w:color w:val="4F4F4F"/>
                <w:sz w:val="17"/>
              </w:rPr>
              <w:t>Prompt: How do you decide when to continue independently and when to seek assistance?</w:t>
            </w:r>
          </w:p>
        </w:tc>
        <w:tc>
          <w:tcPr>
            <w:tcW w:w="3671"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1B177220" w14:textId="77777777" w:rsidR="00DC179D" w:rsidRDefault="00EB1E67">
            <w:pPr>
              <w:spacing w:after="0"/>
            </w:pPr>
            <w:r>
              <w:rPr>
                <w:sz w:val="17"/>
              </w:rPr>
              <w:br/>
            </w:r>
            <w:r>
              <w:rPr>
                <w:sz w:val="17"/>
              </w:rPr>
              <w:br/>
            </w:r>
          </w:p>
        </w:tc>
      </w:tr>
      <w:tr w:rsidR="00DC179D" w14:paraId="36F58C92"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2B1AA4A7" w14:textId="77777777" w:rsidR="00DC179D" w:rsidRDefault="00EB1E67">
            <w:pPr>
              <w:spacing w:after="0"/>
            </w:pPr>
            <w:r>
              <w:rPr>
                <w:sz w:val="17"/>
              </w:rPr>
              <w:t>8. How do you prefer to receive feedback? Tell us about a time you received difficult or substantial feedback and how you responded.</w:t>
            </w:r>
          </w:p>
          <w:p w14:paraId="382B7781" w14:textId="77777777" w:rsidR="00DC179D" w:rsidRDefault="00EB1E67">
            <w:pPr>
              <w:spacing w:after="0"/>
            </w:pPr>
            <w:r>
              <w:rPr>
                <w:color w:val="4F4F4F"/>
                <w:sz w:val="17"/>
              </w:rPr>
              <w:t>Prompt: What helped you use the feedback constructively?</w:t>
            </w:r>
          </w:p>
        </w:tc>
        <w:tc>
          <w:tcPr>
            <w:tcW w:w="3671"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76946BB9" w14:textId="77777777" w:rsidR="00DC179D" w:rsidRDefault="00EB1E67">
            <w:pPr>
              <w:spacing w:after="0"/>
            </w:pPr>
            <w:r>
              <w:rPr>
                <w:sz w:val="17"/>
              </w:rPr>
              <w:br/>
            </w:r>
            <w:r>
              <w:rPr>
                <w:sz w:val="17"/>
              </w:rPr>
              <w:br/>
            </w:r>
          </w:p>
        </w:tc>
      </w:tr>
      <w:tr w:rsidR="00DC179D" w14:paraId="54CF5F53"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51E9A54" w14:textId="77777777" w:rsidR="00DC179D" w:rsidRDefault="00EB1E67">
            <w:pPr>
              <w:spacing w:after="0"/>
            </w:pPr>
            <w:r>
              <w:rPr>
                <w:sz w:val="17"/>
              </w:rPr>
              <w:t>9. Research rarely goes exactly to plan. Tell us about a setback and how you adapted.</w:t>
            </w:r>
          </w:p>
          <w:p w14:paraId="02134177" w14:textId="77777777" w:rsidR="00DC179D" w:rsidRDefault="00EB1E67">
            <w:pPr>
              <w:spacing w:after="0"/>
            </w:pPr>
            <w:r>
              <w:rPr>
                <w:color w:val="4F4F4F"/>
                <w:sz w:val="17"/>
              </w:rPr>
              <w:t>Prompt: What did you learn, and what would you do differently next time?</w:t>
            </w:r>
          </w:p>
        </w:tc>
        <w:tc>
          <w:tcPr>
            <w:tcW w:w="3671"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37C32781" w14:textId="77777777" w:rsidR="00DC179D" w:rsidRDefault="00EB1E67">
            <w:pPr>
              <w:spacing w:after="0"/>
            </w:pPr>
            <w:r>
              <w:rPr>
                <w:sz w:val="17"/>
              </w:rPr>
              <w:br/>
            </w:r>
            <w:r>
              <w:rPr>
                <w:sz w:val="17"/>
              </w:rPr>
              <w:br/>
            </w:r>
          </w:p>
        </w:tc>
      </w:tr>
      <w:tr w:rsidR="00DC179D" w14:paraId="20D73D94"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3288CD5E" w14:textId="77777777" w:rsidR="00DC179D" w:rsidRDefault="00EB1E67">
            <w:pPr>
              <w:spacing w:after="0"/>
            </w:pPr>
            <w:r>
              <w:rPr>
                <w:sz w:val="17"/>
              </w:rPr>
              <w:t>10. What support do you expect from supervisors, and what does a productive supervisory relationship look like to you?</w:t>
            </w:r>
          </w:p>
          <w:p w14:paraId="453B5D4C" w14:textId="77777777" w:rsidR="00DC179D" w:rsidRDefault="00EB1E67">
            <w:pPr>
              <w:spacing w:after="0"/>
            </w:pPr>
            <w:r>
              <w:rPr>
                <w:color w:val="4F4F4F"/>
                <w:sz w:val="17"/>
              </w:rPr>
              <w:t>Prompt: Discuss meeting frequency, feedback timeframes, decision-making and increasing independence.</w:t>
            </w:r>
          </w:p>
        </w:tc>
        <w:tc>
          <w:tcPr>
            <w:tcW w:w="3671"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117717C3" w14:textId="77777777" w:rsidR="00DC179D" w:rsidRDefault="00EB1E67">
            <w:pPr>
              <w:spacing w:after="0"/>
            </w:pPr>
            <w:r>
              <w:rPr>
                <w:sz w:val="17"/>
              </w:rPr>
              <w:br/>
            </w:r>
            <w:r>
              <w:rPr>
                <w:sz w:val="17"/>
              </w:rPr>
              <w:br/>
            </w:r>
          </w:p>
        </w:tc>
      </w:tr>
      <w:tr w:rsidR="00DC179D" w14:paraId="5ABCA0BA"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7C6210E8" w14:textId="77777777" w:rsidR="00DC179D" w:rsidRDefault="00EB1E67">
            <w:pPr>
              <w:spacing w:after="0"/>
            </w:pPr>
            <w:r>
              <w:rPr>
                <w:sz w:val="17"/>
              </w:rPr>
              <w:t>11. What communication and meeting arrangements help you work effectively? How comfortable are you raising questions or concerns?</w:t>
            </w:r>
          </w:p>
          <w:p w14:paraId="592F92AF" w14:textId="77777777" w:rsidR="00DC179D" w:rsidRDefault="00EB1E67">
            <w:pPr>
              <w:spacing w:after="0"/>
            </w:pPr>
            <w:r>
              <w:rPr>
                <w:color w:val="4F4F4F"/>
                <w:sz w:val="17"/>
              </w:rPr>
              <w:t>Prompt: How would you respond to conflicting advice from different supervisors?</w:t>
            </w:r>
          </w:p>
        </w:tc>
        <w:tc>
          <w:tcPr>
            <w:tcW w:w="3671"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111B2DE7" w14:textId="77777777" w:rsidR="00DC179D" w:rsidRDefault="00EB1E67">
            <w:pPr>
              <w:spacing w:after="0"/>
            </w:pPr>
            <w:r>
              <w:rPr>
                <w:sz w:val="17"/>
              </w:rPr>
              <w:br/>
            </w:r>
            <w:r>
              <w:rPr>
                <w:sz w:val="17"/>
              </w:rPr>
              <w:br/>
            </w:r>
          </w:p>
        </w:tc>
      </w:tr>
      <w:tr w:rsidR="00DC179D" w14:paraId="3CFD878E"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116EE70D" w14:textId="77777777" w:rsidR="00DC179D" w:rsidRDefault="00EB1E67">
            <w:pPr>
              <w:spacing w:after="0"/>
            </w:pPr>
            <w:r>
              <w:rPr>
                <w:sz w:val="17"/>
              </w:rPr>
              <w:lastRenderedPageBreak/>
              <w:t>12. Are there any foreseeable constraints that may affect your availability, attendance, fieldwork, travel, project delivery or completion?</w:t>
            </w:r>
          </w:p>
          <w:p w14:paraId="66A28B47" w14:textId="77777777" w:rsidR="00DC179D" w:rsidRDefault="00EB1E67">
            <w:pPr>
              <w:spacing w:after="0"/>
            </w:pPr>
            <w:r>
              <w:rPr>
                <w:color w:val="4F4F4F"/>
                <w:sz w:val="17"/>
              </w:rPr>
              <w:t>Prompt: Focus on practical arrangements; candidates are not required to disclose personal or medical information beyond what is relevant to participation and support.</w:t>
            </w:r>
          </w:p>
        </w:tc>
        <w:tc>
          <w:tcPr>
            <w:tcW w:w="3671"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04C60D6B" w14:textId="77777777" w:rsidR="00DC179D" w:rsidRDefault="00EB1E67">
            <w:pPr>
              <w:spacing w:after="0"/>
            </w:pPr>
            <w:r>
              <w:rPr>
                <w:sz w:val="17"/>
              </w:rPr>
              <w:br/>
            </w:r>
            <w:r>
              <w:rPr>
                <w:sz w:val="17"/>
              </w:rPr>
              <w:br/>
            </w:r>
          </w:p>
        </w:tc>
      </w:tr>
      <w:tr w:rsidR="00DC179D" w14:paraId="5FC45A06"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5462993" w14:textId="77777777" w:rsidR="00DC179D" w:rsidRDefault="00EB1E67">
            <w:pPr>
              <w:spacing w:after="0"/>
            </w:pPr>
            <w:r>
              <w:rPr>
                <w:sz w:val="17"/>
              </w:rPr>
              <w:t>13. What does responsible research conduct mean to you?</w:t>
            </w:r>
          </w:p>
          <w:p w14:paraId="4FB5E82F" w14:textId="77777777" w:rsidR="00DC179D" w:rsidRDefault="00EB1E67">
            <w:pPr>
              <w:spacing w:after="0"/>
            </w:pPr>
            <w:r>
              <w:rPr>
                <w:color w:val="4F4F4F"/>
                <w:sz w:val="17"/>
              </w:rPr>
              <w:t>Prompt: Consider ethics, authorship, confidentiality, data management, intellectual property, transparency and conflicts of interest.</w:t>
            </w:r>
          </w:p>
        </w:tc>
        <w:tc>
          <w:tcPr>
            <w:tcW w:w="3671"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10992F9D" w14:textId="77777777" w:rsidR="00DC179D" w:rsidRDefault="00EB1E67">
            <w:pPr>
              <w:spacing w:after="0"/>
            </w:pPr>
            <w:r>
              <w:rPr>
                <w:sz w:val="17"/>
              </w:rPr>
              <w:br/>
            </w:r>
          </w:p>
        </w:tc>
      </w:tr>
      <w:tr w:rsidR="00DC179D" w14:paraId="5793CA45"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0ABE76AB" w14:textId="77777777" w:rsidR="00DC179D" w:rsidRDefault="00EB1E67">
            <w:pPr>
              <w:spacing w:after="0"/>
            </w:pPr>
            <w:r>
              <w:rPr>
                <w:sz w:val="17"/>
              </w:rPr>
              <w:t>14. How have you used—or how might you use—GenAI tools in study or research?</w:t>
            </w:r>
          </w:p>
          <w:p w14:paraId="47DB3378" w14:textId="77777777" w:rsidR="00DC179D" w:rsidRDefault="00EB1E67">
            <w:pPr>
              <w:spacing w:after="0"/>
            </w:pPr>
            <w:r>
              <w:rPr>
                <w:color w:val="4F4F4F"/>
                <w:sz w:val="17"/>
              </w:rPr>
              <w:t>Prompt: How would you verify outputs, acknowledge use, protect confidential or unpublished information, and retain responsibility for the final work?</w:t>
            </w:r>
          </w:p>
        </w:tc>
        <w:tc>
          <w:tcPr>
            <w:tcW w:w="3671"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3F526905" w14:textId="77777777" w:rsidR="00DC179D" w:rsidRDefault="00EB1E67">
            <w:pPr>
              <w:spacing w:after="0"/>
            </w:pPr>
            <w:r>
              <w:rPr>
                <w:sz w:val="17"/>
              </w:rPr>
              <w:br/>
            </w:r>
          </w:p>
        </w:tc>
      </w:tr>
      <w:tr w:rsidR="00DC179D" w14:paraId="7E0AF41F"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BC390A8" w14:textId="77777777" w:rsidR="00DC179D" w:rsidRDefault="00EB1E67">
            <w:pPr>
              <w:spacing w:after="0"/>
            </w:pPr>
            <w:r>
              <w:rPr>
                <w:sz w:val="17"/>
              </w:rPr>
              <w:t>15. You use GenAI to help draft or analyse material and discover that some references, claims or interpretations may be inaccurate. What steps would you take?</w:t>
            </w:r>
          </w:p>
          <w:p w14:paraId="789163D4" w14:textId="77777777" w:rsidR="00DC179D" w:rsidRDefault="00EB1E67">
            <w:pPr>
              <w:spacing w:after="0"/>
            </w:pPr>
            <w:r>
              <w:rPr>
                <w:color w:val="4F4F4F"/>
                <w:sz w:val="17"/>
              </w:rPr>
              <w:t>Prompt: Explore verification, correction, disclosure and discussion with the supervisory team.</w:t>
            </w:r>
          </w:p>
        </w:tc>
        <w:tc>
          <w:tcPr>
            <w:tcW w:w="3671"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7CAFC44F" w14:textId="77777777" w:rsidR="00DC179D" w:rsidRDefault="00EB1E67">
            <w:pPr>
              <w:spacing w:after="0"/>
            </w:pPr>
            <w:r>
              <w:rPr>
                <w:sz w:val="17"/>
              </w:rPr>
              <w:br/>
            </w:r>
          </w:p>
        </w:tc>
      </w:tr>
      <w:tr w:rsidR="00DC179D" w14:paraId="03AE2036" w14:textId="77777777" w:rsidTr="00804FDE">
        <w:trPr>
          <w:cantSplit/>
          <w:jc w:val="center"/>
        </w:trPr>
        <w:tc>
          <w:tcPr>
            <w:tcW w:w="6804"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054438FC" w14:textId="77777777" w:rsidR="00DC179D" w:rsidRDefault="00EB1E67">
            <w:pPr>
              <w:spacing w:after="0"/>
            </w:pPr>
            <w:r>
              <w:rPr>
                <w:sz w:val="17"/>
              </w:rPr>
              <w:t>16. What questions do you have about the project, supervisory team, research environment or expectations?</w:t>
            </w:r>
          </w:p>
          <w:p w14:paraId="254AC86E" w14:textId="77777777" w:rsidR="00DC179D" w:rsidRDefault="00EB1E67">
            <w:pPr>
              <w:spacing w:after="0"/>
            </w:pPr>
            <w:r>
              <w:rPr>
                <w:color w:val="4F4F4F"/>
                <w:sz w:val="17"/>
              </w:rPr>
              <w:t>Prompt: Is there anything else we should know about the support or conditions that would help you succeed?</w:t>
            </w:r>
          </w:p>
        </w:tc>
        <w:tc>
          <w:tcPr>
            <w:tcW w:w="3671" w:type="dxa"/>
            <w:tcBorders>
              <w:top w:val="single" w:sz="5" w:space="0" w:color="B7C9D6"/>
              <w:left w:val="single" w:sz="5" w:space="0" w:color="B7C9D6"/>
              <w:bottom w:val="single" w:sz="5" w:space="0" w:color="B7C9D6"/>
              <w:right w:val="single" w:sz="5" w:space="0" w:color="B7C9D6"/>
            </w:tcBorders>
            <w:shd w:val="clear" w:color="auto" w:fill="EEF6FA"/>
            <w:tcMar>
              <w:top w:w="55" w:type="dxa"/>
              <w:left w:w="70" w:type="dxa"/>
              <w:bottom w:w="55" w:type="dxa"/>
              <w:right w:w="70" w:type="dxa"/>
            </w:tcMar>
            <w:vAlign w:val="center"/>
          </w:tcPr>
          <w:p w14:paraId="40F7F63C" w14:textId="77777777" w:rsidR="00DC179D" w:rsidRDefault="00EB1E67">
            <w:pPr>
              <w:spacing w:after="0"/>
            </w:pPr>
            <w:r>
              <w:rPr>
                <w:sz w:val="17"/>
              </w:rPr>
              <w:br/>
            </w:r>
          </w:p>
        </w:tc>
      </w:tr>
    </w:tbl>
    <w:p w14:paraId="5828B420" w14:textId="5D34284C" w:rsidR="00DC179D" w:rsidRDefault="00DC179D">
      <w:pPr>
        <w:spacing w:after="40"/>
        <w:jc w:val="center"/>
      </w:pPr>
    </w:p>
    <w:p w14:paraId="2C9305CB" w14:textId="77777777" w:rsidR="00DC179D" w:rsidRDefault="00EB1E67">
      <w:pPr>
        <w:keepNext/>
        <w:spacing w:before="120"/>
      </w:pPr>
      <w:r>
        <w:rPr>
          <w:b/>
          <w:color w:val="0076A8"/>
          <w:sz w:val="26"/>
        </w:rPr>
        <w:t>Initial interviewer summary</w:t>
      </w:r>
    </w:p>
    <w:tbl>
      <w:tblPr>
        <w:tblW w:w="0" w:type="auto"/>
        <w:jc w:val="center"/>
        <w:tblLayout w:type="fixed"/>
        <w:tblLook w:val="04A0" w:firstRow="1" w:lastRow="0" w:firstColumn="1" w:lastColumn="0" w:noHBand="0" w:noVBand="1"/>
      </w:tblPr>
      <w:tblGrid>
        <w:gridCol w:w="3456"/>
        <w:gridCol w:w="6480"/>
      </w:tblGrid>
      <w:tr w:rsidR="00DC179D" w14:paraId="53EB08FD" w14:textId="77777777">
        <w:trPr>
          <w:cantSplit/>
          <w:trHeight w:val="619"/>
          <w:jc w:val="center"/>
        </w:trPr>
        <w:tc>
          <w:tcPr>
            <w:tcW w:w="3456" w:type="dxa"/>
            <w:tcBorders>
              <w:top w:val="single" w:sz="5" w:space="0" w:color="B7C9D6"/>
              <w:left w:val="single" w:sz="5" w:space="0" w:color="B7C9D6"/>
              <w:bottom w:val="single" w:sz="5" w:space="0" w:color="B7C9D6"/>
              <w:right w:val="single" w:sz="5" w:space="0" w:color="B7C9D6"/>
            </w:tcBorders>
            <w:shd w:val="clear" w:color="auto" w:fill="F2F2F2"/>
            <w:tcMar>
              <w:top w:w="55" w:type="dxa"/>
              <w:left w:w="70" w:type="dxa"/>
              <w:bottom w:w="55" w:type="dxa"/>
              <w:right w:w="70" w:type="dxa"/>
            </w:tcMar>
            <w:vAlign w:val="center"/>
          </w:tcPr>
          <w:p w14:paraId="1F52123E" w14:textId="77777777" w:rsidR="00DC179D" w:rsidRDefault="00EB1E67">
            <w:pPr>
              <w:spacing w:after="0" w:line="240" w:lineRule="auto"/>
            </w:pPr>
            <w:r>
              <w:rPr>
                <w:color w:val="1F4E79"/>
                <w:sz w:val="16"/>
              </w:rPr>
              <w:t>Key strengths</w:t>
            </w:r>
          </w:p>
        </w:tc>
        <w:tc>
          <w:tcPr>
            <w:tcW w:w="6480"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A9291AB" w14:textId="77777777" w:rsidR="00DC179D" w:rsidRDefault="00EB1E67">
            <w:pPr>
              <w:spacing w:after="0" w:line="240" w:lineRule="auto"/>
            </w:pPr>
            <w:r>
              <w:rPr>
                <w:sz w:val="16"/>
              </w:rPr>
              <w:br/>
            </w:r>
          </w:p>
        </w:tc>
      </w:tr>
      <w:tr w:rsidR="00DC179D" w14:paraId="2DB9DD60" w14:textId="77777777">
        <w:trPr>
          <w:cantSplit/>
          <w:trHeight w:val="619"/>
          <w:jc w:val="center"/>
        </w:trPr>
        <w:tc>
          <w:tcPr>
            <w:tcW w:w="3456" w:type="dxa"/>
            <w:tcBorders>
              <w:top w:val="single" w:sz="5" w:space="0" w:color="B7C9D6"/>
              <w:left w:val="single" w:sz="5" w:space="0" w:color="B7C9D6"/>
              <w:bottom w:val="single" w:sz="5" w:space="0" w:color="B7C9D6"/>
              <w:right w:val="single" w:sz="5" w:space="0" w:color="B7C9D6"/>
            </w:tcBorders>
            <w:shd w:val="clear" w:color="auto" w:fill="F2F2F2"/>
            <w:tcMar>
              <w:top w:w="55" w:type="dxa"/>
              <w:left w:w="70" w:type="dxa"/>
              <w:bottom w:w="55" w:type="dxa"/>
              <w:right w:w="70" w:type="dxa"/>
            </w:tcMar>
            <w:vAlign w:val="center"/>
          </w:tcPr>
          <w:p w14:paraId="7AC4B0C4" w14:textId="77777777" w:rsidR="00DC179D" w:rsidRDefault="00EB1E67">
            <w:pPr>
              <w:spacing w:after="0" w:line="240" w:lineRule="auto"/>
            </w:pPr>
            <w:r>
              <w:rPr>
                <w:color w:val="1F4E79"/>
                <w:sz w:val="16"/>
              </w:rPr>
              <w:t>Training, resources or support likely to be required</w:t>
            </w:r>
          </w:p>
        </w:tc>
        <w:tc>
          <w:tcPr>
            <w:tcW w:w="6480"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6BE4DC1" w14:textId="77777777" w:rsidR="00DC179D" w:rsidRDefault="00EB1E67">
            <w:pPr>
              <w:spacing w:after="0" w:line="240" w:lineRule="auto"/>
            </w:pPr>
            <w:r>
              <w:rPr>
                <w:sz w:val="16"/>
              </w:rPr>
              <w:br/>
            </w:r>
          </w:p>
        </w:tc>
      </w:tr>
      <w:tr w:rsidR="00DC179D" w14:paraId="661FC8B0" w14:textId="77777777">
        <w:trPr>
          <w:cantSplit/>
          <w:trHeight w:val="619"/>
          <w:jc w:val="center"/>
        </w:trPr>
        <w:tc>
          <w:tcPr>
            <w:tcW w:w="3456" w:type="dxa"/>
            <w:tcBorders>
              <w:top w:val="single" w:sz="5" w:space="0" w:color="B7C9D6"/>
              <w:left w:val="single" w:sz="5" w:space="0" w:color="B7C9D6"/>
              <w:bottom w:val="single" w:sz="5" w:space="0" w:color="B7C9D6"/>
              <w:right w:val="single" w:sz="5" w:space="0" w:color="B7C9D6"/>
            </w:tcBorders>
            <w:shd w:val="clear" w:color="auto" w:fill="F2F2F2"/>
            <w:tcMar>
              <w:top w:w="55" w:type="dxa"/>
              <w:left w:w="70" w:type="dxa"/>
              <w:bottom w:w="55" w:type="dxa"/>
              <w:right w:w="70" w:type="dxa"/>
            </w:tcMar>
            <w:vAlign w:val="center"/>
          </w:tcPr>
          <w:p w14:paraId="4E6E73CE" w14:textId="77777777" w:rsidR="00DC179D" w:rsidRDefault="00EB1E67">
            <w:pPr>
              <w:spacing w:after="0" w:line="240" w:lineRule="auto"/>
            </w:pPr>
            <w:r>
              <w:rPr>
                <w:color w:val="1F4E79"/>
                <w:sz w:val="16"/>
              </w:rPr>
              <w:t>Matters requiring clarification or further evidence</w:t>
            </w:r>
          </w:p>
        </w:tc>
        <w:tc>
          <w:tcPr>
            <w:tcW w:w="6480"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7E5D8E0F" w14:textId="77777777" w:rsidR="00DC179D" w:rsidRDefault="00EB1E67">
            <w:pPr>
              <w:spacing w:after="0" w:line="240" w:lineRule="auto"/>
            </w:pPr>
            <w:r>
              <w:rPr>
                <w:sz w:val="16"/>
              </w:rPr>
              <w:br/>
            </w:r>
          </w:p>
        </w:tc>
      </w:tr>
    </w:tbl>
    <w:p w14:paraId="6C62EFDC" w14:textId="77777777" w:rsidR="00DC179D" w:rsidRDefault="00EB1E67">
      <w:pPr>
        <w:keepNext/>
        <w:spacing w:before="120"/>
      </w:pPr>
      <w:r>
        <w:rPr>
          <w:b/>
          <w:color w:val="0076A8"/>
          <w:sz w:val="26"/>
        </w:rPr>
        <w:t>Optional practical assessment</w:t>
      </w:r>
    </w:p>
    <w:p w14:paraId="2A98C8A7" w14:textId="77777777" w:rsidR="00DC179D" w:rsidRDefault="00EB1E67">
      <w:pPr>
        <w:spacing w:line="240" w:lineRule="auto"/>
      </w:pPr>
      <w:r>
        <w:rPr>
          <w:sz w:val="17"/>
        </w:rPr>
        <w:t>A practical activity can help confirm capability where it is directly relevant to the project. Select only what is proportionate to the opportunity and tell the candidate in advance what is being assessed and whether GenAI may be used.</w:t>
      </w:r>
    </w:p>
    <w:tbl>
      <w:tblPr>
        <w:tblW w:w="0" w:type="auto"/>
        <w:jc w:val="center"/>
        <w:tblLayout w:type="fixed"/>
        <w:tblLook w:val="04A0" w:firstRow="1" w:lastRow="0" w:firstColumn="1" w:lastColumn="0" w:noHBand="0" w:noVBand="1"/>
      </w:tblPr>
      <w:tblGrid>
        <w:gridCol w:w="864"/>
        <w:gridCol w:w="3024"/>
        <w:gridCol w:w="6048"/>
      </w:tblGrid>
      <w:tr w:rsidR="00DC179D" w14:paraId="00A8E10E" w14:textId="77777777">
        <w:trPr>
          <w:cantSplit/>
          <w:tblHeader/>
          <w:jc w:val="center"/>
        </w:trPr>
        <w:tc>
          <w:tcPr>
            <w:tcW w:w="864" w:type="dxa"/>
            <w:tcBorders>
              <w:top w:val="single" w:sz="5" w:space="0" w:color="B7C9D6"/>
              <w:left w:val="single" w:sz="5" w:space="0" w:color="B7C9D6"/>
              <w:bottom w:val="single" w:sz="5" w:space="0" w:color="B7C9D6"/>
              <w:right w:val="single" w:sz="5" w:space="0" w:color="B7C9D6"/>
            </w:tcBorders>
            <w:shd w:val="clear" w:color="auto" w:fill="0076A8"/>
            <w:tcMar>
              <w:top w:w="55" w:type="dxa"/>
              <w:left w:w="70" w:type="dxa"/>
              <w:bottom w:w="55" w:type="dxa"/>
              <w:right w:w="70" w:type="dxa"/>
            </w:tcMar>
            <w:vAlign w:val="center"/>
          </w:tcPr>
          <w:p w14:paraId="425680B7" w14:textId="77777777" w:rsidR="00DC179D" w:rsidRDefault="00EB1E67">
            <w:pPr>
              <w:spacing w:after="0" w:line="240" w:lineRule="auto"/>
            </w:pPr>
            <w:r>
              <w:rPr>
                <w:b/>
                <w:color w:val="FFFFFF"/>
                <w:sz w:val="17"/>
              </w:rPr>
              <w:t>Select</w:t>
            </w:r>
          </w:p>
        </w:tc>
        <w:tc>
          <w:tcPr>
            <w:tcW w:w="3024" w:type="dxa"/>
            <w:tcBorders>
              <w:top w:val="single" w:sz="5" w:space="0" w:color="B7C9D6"/>
              <w:left w:val="single" w:sz="5" w:space="0" w:color="B7C9D6"/>
              <w:bottom w:val="single" w:sz="5" w:space="0" w:color="B7C9D6"/>
              <w:right w:val="single" w:sz="5" w:space="0" w:color="B7C9D6"/>
            </w:tcBorders>
            <w:shd w:val="clear" w:color="auto" w:fill="0076A8"/>
            <w:tcMar>
              <w:top w:w="55" w:type="dxa"/>
              <w:left w:w="70" w:type="dxa"/>
              <w:bottom w:w="55" w:type="dxa"/>
              <w:right w:w="70" w:type="dxa"/>
            </w:tcMar>
            <w:vAlign w:val="center"/>
          </w:tcPr>
          <w:p w14:paraId="0B94C25A" w14:textId="77777777" w:rsidR="00DC179D" w:rsidRDefault="00EB1E67">
            <w:pPr>
              <w:spacing w:after="0" w:line="240" w:lineRule="auto"/>
            </w:pPr>
            <w:r>
              <w:rPr>
                <w:b/>
                <w:color w:val="FFFFFF"/>
                <w:sz w:val="17"/>
              </w:rPr>
              <w:t>Assessment option</w:t>
            </w:r>
          </w:p>
        </w:tc>
        <w:tc>
          <w:tcPr>
            <w:tcW w:w="6048" w:type="dxa"/>
            <w:tcBorders>
              <w:top w:val="single" w:sz="5" w:space="0" w:color="B7C9D6"/>
              <w:left w:val="single" w:sz="5" w:space="0" w:color="B7C9D6"/>
              <w:bottom w:val="single" w:sz="5" w:space="0" w:color="B7C9D6"/>
              <w:right w:val="single" w:sz="5" w:space="0" w:color="B7C9D6"/>
            </w:tcBorders>
            <w:shd w:val="clear" w:color="auto" w:fill="0076A8"/>
            <w:tcMar>
              <w:top w:w="55" w:type="dxa"/>
              <w:left w:w="70" w:type="dxa"/>
              <w:bottom w:w="55" w:type="dxa"/>
              <w:right w:w="70" w:type="dxa"/>
            </w:tcMar>
            <w:vAlign w:val="center"/>
          </w:tcPr>
          <w:p w14:paraId="64F0B050" w14:textId="77777777" w:rsidR="00DC179D" w:rsidRDefault="00EB1E67">
            <w:pPr>
              <w:spacing w:after="0" w:line="240" w:lineRule="auto"/>
            </w:pPr>
            <w:r>
              <w:rPr>
                <w:b/>
                <w:color w:val="FFFFFF"/>
                <w:sz w:val="17"/>
              </w:rPr>
              <w:t>Suggested scope</w:t>
            </w:r>
          </w:p>
        </w:tc>
      </w:tr>
      <w:tr w:rsidR="00DC179D" w14:paraId="15830A49" w14:textId="77777777">
        <w:trPr>
          <w:cantSplit/>
          <w:jc w:val="center"/>
        </w:trPr>
        <w:tc>
          <w:tcPr>
            <w:tcW w:w="86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9CE9074" w14:textId="77777777" w:rsidR="00DC179D" w:rsidRDefault="00EB1E67">
            <w:pPr>
              <w:spacing w:after="0" w:line="240" w:lineRule="auto"/>
              <w:jc w:val="center"/>
            </w:pPr>
            <w:r>
              <w:rPr>
                <w:sz w:val="17"/>
              </w:rPr>
              <w:t>☐</w:t>
            </w:r>
          </w:p>
        </w:tc>
        <w:tc>
          <w:tcPr>
            <w:tcW w:w="302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34889F17" w14:textId="77777777" w:rsidR="00DC179D" w:rsidRDefault="00EB1E67">
            <w:pPr>
              <w:spacing w:after="0" w:line="240" w:lineRule="auto"/>
            </w:pPr>
            <w:r>
              <w:rPr>
                <w:sz w:val="17"/>
              </w:rPr>
              <w:t>Existing writing sample</w:t>
            </w:r>
          </w:p>
        </w:tc>
        <w:tc>
          <w:tcPr>
            <w:tcW w:w="604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784BF857" w14:textId="77777777" w:rsidR="00DC179D" w:rsidRDefault="00EB1E67">
            <w:pPr>
              <w:spacing w:after="0" w:line="240" w:lineRule="auto"/>
            </w:pPr>
            <w:r>
              <w:rPr>
                <w:sz w:val="17"/>
              </w:rPr>
              <w:t>Review a thesis extract, publication, report or other relevant work and discuss the candidate’s contribution.</w:t>
            </w:r>
          </w:p>
        </w:tc>
      </w:tr>
      <w:tr w:rsidR="00DC179D" w14:paraId="5E615808" w14:textId="77777777">
        <w:trPr>
          <w:cantSplit/>
          <w:jc w:val="center"/>
        </w:trPr>
        <w:tc>
          <w:tcPr>
            <w:tcW w:w="86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F2E3C8D" w14:textId="77777777" w:rsidR="00DC179D" w:rsidRDefault="00EB1E67">
            <w:pPr>
              <w:spacing w:after="0" w:line="240" w:lineRule="auto"/>
              <w:jc w:val="center"/>
            </w:pPr>
            <w:r>
              <w:rPr>
                <w:sz w:val="17"/>
              </w:rPr>
              <w:t>☐</w:t>
            </w:r>
          </w:p>
        </w:tc>
        <w:tc>
          <w:tcPr>
            <w:tcW w:w="302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BD5E99B" w14:textId="77777777" w:rsidR="00DC179D" w:rsidRDefault="00EB1E67">
            <w:pPr>
              <w:spacing w:after="0" w:line="240" w:lineRule="auto"/>
            </w:pPr>
            <w:r>
              <w:rPr>
                <w:sz w:val="17"/>
              </w:rPr>
              <w:t>Short written response</w:t>
            </w:r>
          </w:p>
        </w:tc>
        <w:tc>
          <w:tcPr>
            <w:tcW w:w="604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86FA6DE" w14:textId="77777777" w:rsidR="00DC179D" w:rsidRDefault="00EB1E67">
            <w:pPr>
              <w:spacing w:after="0" w:line="240" w:lineRule="auto"/>
            </w:pPr>
            <w:r>
              <w:rPr>
                <w:sz w:val="17"/>
              </w:rPr>
              <w:t>A focused 300–500 word response on project interest, approach, or a discipline-relevant question.</w:t>
            </w:r>
          </w:p>
        </w:tc>
      </w:tr>
      <w:tr w:rsidR="00DC179D" w14:paraId="551E8003" w14:textId="77777777">
        <w:trPr>
          <w:cantSplit/>
          <w:jc w:val="center"/>
        </w:trPr>
        <w:tc>
          <w:tcPr>
            <w:tcW w:w="86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77B0C63" w14:textId="77777777" w:rsidR="00DC179D" w:rsidRDefault="00EB1E67">
            <w:pPr>
              <w:spacing w:after="0" w:line="240" w:lineRule="auto"/>
              <w:jc w:val="center"/>
            </w:pPr>
            <w:r>
              <w:rPr>
                <w:sz w:val="17"/>
              </w:rPr>
              <w:t>☐</w:t>
            </w:r>
          </w:p>
        </w:tc>
        <w:tc>
          <w:tcPr>
            <w:tcW w:w="302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69717DF" w14:textId="77777777" w:rsidR="00DC179D" w:rsidRDefault="00EB1E67">
            <w:pPr>
              <w:spacing w:after="0" w:line="240" w:lineRule="auto"/>
            </w:pPr>
            <w:r>
              <w:rPr>
                <w:sz w:val="17"/>
              </w:rPr>
              <w:t>Article, figure or data critique</w:t>
            </w:r>
          </w:p>
        </w:tc>
        <w:tc>
          <w:tcPr>
            <w:tcW w:w="604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D7B7AB1" w14:textId="77777777" w:rsidR="00DC179D" w:rsidRDefault="00EB1E67">
            <w:pPr>
              <w:spacing w:after="0" w:line="240" w:lineRule="auto"/>
            </w:pPr>
            <w:r>
              <w:rPr>
                <w:sz w:val="17"/>
              </w:rPr>
              <w:t>Summarise key findings, identify limitations, or interpret a simple figure, table or dataset.</w:t>
            </w:r>
          </w:p>
        </w:tc>
      </w:tr>
      <w:tr w:rsidR="00DC179D" w14:paraId="5C3D683B" w14:textId="77777777">
        <w:trPr>
          <w:cantSplit/>
          <w:jc w:val="center"/>
        </w:trPr>
        <w:tc>
          <w:tcPr>
            <w:tcW w:w="86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E21D746" w14:textId="77777777" w:rsidR="00DC179D" w:rsidRDefault="00EB1E67">
            <w:pPr>
              <w:spacing w:after="0" w:line="240" w:lineRule="auto"/>
              <w:jc w:val="center"/>
            </w:pPr>
            <w:r>
              <w:rPr>
                <w:sz w:val="17"/>
              </w:rPr>
              <w:t>☐</w:t>
            </w:r>
          </w:p>
        </w:tc>
        <w:tc>
          <w:tcPr>
            <w:tcW w:w="302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434C4649" w14:textId="77777777" w:rsidR="00DC179D" w:rsidRDefault="00EB1E67">
            <w:pPr>
              <w:spacing w:after="0" w:line="240" w:lineRule="auto"/>
            </w:pPr>
            <w:r>
              <w:rPr>
                <w:sz w:val="17"/>
              </w:rPr>
              <w:t>Brief presentation</w:t>
            </w:r>
          </w:p>
        </w:tc>
        <w:tc>
          <w:tcPr>
            <w:tcW w:w="604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0313EA7" w14:textId="77777777" w:rsidR="00DC179D" w:rsidRDefault="00EB1E67">
            <w:pPr>
              <w:spacing w:after="0" w:line="240" w:lineRule="auto"/>
            </w:pPr>
            <w:r>
              <w:rPr>
                <w:sz w:val="17"/>
              </w:rPr>
              <w:t>A 5–10 minute presentation on previous work, a proposed approach, or a supplied research problem.</w:t>
            </w:r>
          </w:p>
        </w:tc>
      </w:tr>
      <w:tr w:rsidR="00DC179D" w14:paraId="7C66A650" w14:textId="77777777">
        <w:trPr>
          <w:cantSplit/>
          <w:jc w:val="center"/>
        </w:trPr>
        <w:tc>
          <w:tcPr>
            <w:tcW w:w="86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3AD477ED" w14:textId="77777777" w:rsidR="00DC179D" w:rsidRDefault="00EB1E67">
            <w:pPr>
              <w:spacing w:after="0" w:line="240" w:lineRule="auto"/>
              <w:jc w:val="center"/>
            </w:pPr>
            <w:r>
              <w:rPr>
                <w:sz w:val="17"/>
              </w:rPr>
              <w:t>☐</w:t>
            </w:r>
          </w:p>
        </w:tc>
        <w:tc>
          <w:tcPr>
            <w:tcW w:w="302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409866F" w14:textId="77777777" w:rsidR="00DC179D" w:rsidRDefault="00EB1E67">
            <w:pPr>
              <w:spacing w:after="0" w:line="240" w:lineRule="auto"/>
            </w:pPr>
            <w:r>
              <w:rPr>
                <w:sz w:val="17"/>
              </w:rPr>
              <w:t>Technical or analytical task</w:t>
            </w:r>
          </w:p>
        </w:tc>
        <w:tc>
          <w:tcPr>
            <w:tcW w:w="604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7C7700CD" w14:textId="77777777" w:rsidR="00DC179D" w:rsidRDefault="00EB1E67">
            <w:pPr>
              <w:spacing w:after="0" w:line="240" w:lineRule="auto"/>
            </w:pPr>
            <w:r>
              <w:rPr>
                <w:sz w:val="17"/>
              </w:rPr>
              <w:t>A short coding, laboratory, field, statistical or methodological exercise relevant to essential project skills.</w:t>
            </w:r>
          </w:p>
        </w:tc>
      </w:tr>
      <w:tr w:rsidR="00DC179D" w14:paraId="458F9BFA" w14:textId="77777777">
        <w:trPr>
          <w:cantSplit/>
          <w:jc w:val="center"/>
        </w:trPr>
        <w:tc>
          <w:tcPr>
            <w:tcW w:w="86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907565C" w14:textId="77777777" w:rsidR="00DC179D" w:rsidRDefault="00EB1E67">
            <w:pPr>
              <w:spacing w:after="0" w:line="240" w:lineRule="auto"/>
              <w:jc w:val="center"/>
            </w:pPr>
            <w:r>
              <w:rPr>
                <w:sz w:val="17"/>
              </w:rPr>
              <w:t>☐</w:t>
            </w:r>
          </w:p>
        </w:tc>
        <w:tc>
          <w:tcPr>
            <w:tcW w:w="302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7988AE4E" w14:textId="77777777" w:rsidR="00DC179D" w:rsidRDefault="00EB1E67">
            <w:pPr>
              <w:spacing w:after="0" w:line="240" w:lineRule="auto"/>
            </w:pPr>
            <w:r>
              <w:rPr>
                <w:sz w:val="17"/>
              </w:rPr>
              <w:t>Project-planning scenario</w:t>
            </w:r>
          </w:p>
        </w:tc>
        <w:tc>
          <w:tcPr>
            <w:tcW w:w="604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B93F0F5" w14:textId="77777777" w:rsidR="00DC179D" w:rsidRDefault="00EB1E67">
            <w:pPr>
              <w:spacing w:after="0" w:line="240" w:lineRule="auto"/>
            </w:pPr>
            <w:r>
              <w:rPr>
                <w:sz w:val="17"/>
              </w:rPr>
              <w:t>Outline initial steps, dependencies, risks, approvals, training needs or a feasible timeline for a hypothetical task.</w:t>
            </w:r>
          </w:p>
        </w:tc>
      </w:tr>
      <w:tr w:rsidR="00DC179D" w14:paraId="4B29BD7F" w14:textId="77777777">
        <w:trPr>
          <w:cantSplit/>
          <w:jc w:val="center"/>
        </w:trPr>
        <w:tc>
          <w:tcPr>
            <w:tcW w:w="86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315FAFC5" w14:textId="77777777" w:rsidR="00DC179D" w:rsidRDefault="00EB1E67">
            <w:pPr>
              <w:spacing w:after="0" w:line="240" w:lineRule="auto"/>
              <w:jc w:val="center"/>
            </w:pPr>
            <w:r>
              <w:rPr>
                <w:sz w:val="17"/>
              </w:rPr>
              <w:t>☐</w:t>
            </w:r>
          </w:p>
        </w:tc>
        <w:tc>
          <w:tcPr>
            <w:tcW w:w="3024"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3EE6EC43" w14:textId="77777777" w:rsidR="00DC179D" w:rsidRDefault="00EB1E67">
            <w:pPr>
              <w:spacing w:after="0" w:line="240" w:lineRule="auto"/>
            </w:pPr>
            <w:r>
              <w:rPr>
                <w:sz w:val="17"/>
              </w:rPr>
              <w:t>Integrity or GenAI scenario</w:t>
            </w:r>
          </w:p>
        </w:tc>
        <w:tc>
          <w:tcPr>
            <w:tcW w:w="604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3C029C0F" w14:textId="77777777" w:rsidR="00DC179D" w:rsidRDefault="00EB1E67">
            <w:pPr>
              <w:spacing w:after="0" w:line="240" w:lineRule="auto"/>
            </w:pPr>
            <w:r>
              <w:rPr>
                <w:sz w:val="17"/>
              </w:rPr>
              <w:t>Explain how the candidate would respond to an authorship, confidentiality, data, ethics, citation or AI-use issue.</w:t>
            </w:r>
          </w:p>
        </w:tc>
      </w:tr>
    </w:tbl>
    <w:p w14:paraId="1B578702" w14:textId="77777777" w:rsidR="00DC179D" w:rsidRDefault="00EB1E67">
      <w:pPr>
        <w:keepNext/>
        <w:spacing w:before="60"/>
      </w:pPr>
      <w:r>
        <w:rPr>
          <w:b/>
          <w:color w:val="0076A8"/>
          <w:sz w:val="21"/>
        </w:rPr>
        <w:t>Good-practice safeguards</w:t>
      </w:r>
    </w:p>
    <w:p w14:paraId="07E3115A" w14:textId="77777777" w:rsidR="00DC179D" w:rsidRDefault="00EB1E67">
      <w:pPr>
        <w:spacing w:after="20"/>
        <w:ind w:left="216" w:hanging="216"/>
      </w:pPr>
      <w:r>
        <w:rPr>
          <w:sz w:val="17"/>
        </w:rPr>
        <w:t>• Use the same core task and criteria for comparable candidates where practicable.</w:t>
      </w:r>
    </w:p>
    <w:p w14:paraId="2D1D50F6" w14:textId="77777777" w:rsidR="00DC179D" w:rsidRDefault="00EB1E67">
      <w:pPr>
        <w:spacing w:after="20"/>
        <w:ind w:left="216" w:hanging="216"/>
      </w:pPr>
      <w:r>
        <w:rPr>
          <w:sz w:val="17"/>
        </w:rPr>
        <w:t>• Keep the activity brief, relevant and proportionate; do not use it to obtain substantive unpaid research work.</w:t>
      </w:r>
    </w:p>
    <w:p w14:paraId="58B7A7BC" w14:textId="77777777" w:rsidR="00DC179D" w:rsidRDefault="00EB1E67">
      <w:pPr>
        <w:spacing w:after="20"/>
        <w:ind w:left="216" w:hanging="216"/>
      </w:pPr>
      <w:r>
        <w:rPr>
          <w:sz w:val="17"/>
        </w:rPr>
        <w:t>• Provide reasonable preparation time, clear instructions and any required materials.</w:t>
      </w:r>
    </w:p>
    <w:p w14:paraId="18AAC43F" w14:textId="77777777" w:rsidR="00DC179D" w:rsidRDefault="00EB1E67">
      <w:pPr>
        <w:spacing w:after="20"/>
        <w:ind w:left="216" w:hanging="216"/>
      </w:pPr>
      <w:r>
        <w:rPr>
          <w:sz w:val="17"/>
        </w:rPr>
        <w:t>• Offer reasonable adjustments or an alternative format where needed.</w:t>
      </w:r>
    </w:p>
    <w:p w14:paraId="6A375C68" w14:textId="77777777" w:rsidR="00DC179D" w:rsidRDefault="00EB1E67">
      <w:pPr>
        <w:spacing w:after="20"/>
        <w:ind w:left="216" w:hanging="216"/>
      </w:pPr>
      <w:r>
        <w:rPr>
          <w:sz w:val="17"/>
        </w:rPr>
        <w:lastRenderedPageBreak/>
        <w:t>• State whether GenAI is prohibited, permitted with disclosure, or expected for the task.</w:t>
      </w:r>
    </w:p>
    <w:p w14:paraId="68E0F279" w14:textId="64BEB201" w:rsidR="00DC179D" w:rsidRDefault="00EB1E67">
      <w:pPr>
        <w:spacing w:after="20"/>
        <w:ind w:left="216" w:hanging="216"/>
      </w:pPr>
      <w:r>
        <w:rPr>
          <w:sz w:val="17"/>
        </w:rPr>
        <w:t>• Assess the candidate’s reasoning, interpretation and ability to explain their work</w:t>
      </w:r>
      <w:r w:rsidR="00804FDE">
        <w:rPr>
          <w:sz w:val="17"/>
        </w:rPr>
        <w:t xml:space="preserve">, </w:t>
      </w:r>
      <w:r>
        <w:rPr>
          <w:sz w:val="17"/>
        </w:rPr>
        <w:t>not polish alone.</w:t>
      </w:r>
    </w:p>
    <w:p w14:paraId="090A885F" w14:textId="16557D58" w:rsidR="00DC179D" w:rsidRDefault="00DC179D">
      <w:pPr>
        <w:spacing w:after="40"/>
        <w:jc w:val="center"/>
      </w:pPr>
    </w:p>
    <w:p w14:paraId="741E4B8C" w14:textId="77777777" w:rsidR="00DC179D" w:rsidRDefault="00EB1E67">
      <w:pPr>
        <w:keepNext/>
        <w:spacing w:before="120"/>
      </w:pPr>
      <w:r>
        <w:rPr>
          <w:b/>
          <w:color w:val="0076A8"/>
          <w:sz w:val="26"/>
        </w:rPr>
        <w:t>Assessment record</w:t>
      </w:r>
    </w:p>
    <w:tbl>
      <w:tblPr>
        <w:tblW w:w="0" w:type="auto"/>
        <w:jc w:val="center"/>
        <w:tblLayout w:type="fixed"/>
        <w:tblLook w:val="04A0" w:firstRow="1" w:lastRow="0" w:firstColumn="1" w:lastColumn="0" w:noHBand="0" w:noVBand="1"/>
      </w:tblPr>
      <w:tblGrid>
        <w:gridCol w:w="3888"/>
        <w:gridCol w:w="1512"/>
        <w:gridCol w:w="1655"/>
        <w:gridCol w:w="1872"/>
        <w:gridCol w:w="1007"/>
      </w:tblGrid>
      <w:tr w:rsidR="00DC179D" w14:paraId="09D06A19" w14:textId="77777777">
        <w:trPr>
          <w:cantSplit/>
          <w:tblHeader/>
          <w:jc w:val="center"/>
        </w:trPr>
        <w:tc>
          <w:tcPr>
            <w:tcW w:w="3888" w:type="dxa"/>
            <w:tcBorders>
              <w:top w:val="single" w:sz="5" w:space="0" w:color="B7C9D6"/>
              <w:left w:val="single" w:sz="5" w:space="0" w:color="B7C9D6"/>
              <w:bottom w:val="single" w:sz="5" w:space="0" w:color="B7C9D6"/>
              <w:right w:val="single" w:sz="5" w:space="0" w:color="B7C9D6"/>
            </w:tcBorders>
            <w:shd w:val="clear" w:color="auto" w:fill="0076A8"/>
            <w:tcMar>
              <w:top w:w="55" w:type="dxa"/>
              <w:left w:w="70" w:type="dxa"/>
              <w:bottom w:w="55" w:type="dxa"/>
              <w:right w:w="70" w:type="dxa"/>
            </w:tcMar>
            <w:vAlign w:val="center"/>
          </w:tcPr>
          <w:p w14:paraId="49452C0D" w14:textId="77777777" w:rsidR="00DC179D" w:rsidRDefault="00EB1E67">
            <w:pPr>
              <w:spacing w:after="0" w:line="240" w:lineRule="auto"/>
            </w:pPr>
            <w:r>
              <w:rPr>
                <w:b/>
                <w:color w:val="FFFFFF"/>
                <w:sz w:val="15"/>
              </w:rPr>
              <w:t>Criterion</w:t>
            </w:r>
          </w:p>
        </w:tc>
        <w:tc>
          <w:tcPr>
            <w:tcW w:w="1512" w:type="dxa"/>
            <w:tcBorders>
              <w:top w:val="single" w:sz="5" w:space="0" w:color="B7C9D6"/>
              <w:left w:val="single" w:sz="5" w:space="0" w:color="B7C9D6"/>
              <w:bottom w:val="single" w:sz="5" w:space="0" w:color="B7C9D6"/>
              <w:right w:val="single" w:sz="5" w:space="0" w:color="B7C9D6"/>
            </w:tcBorders>
            <w:shd w:val="clear" w:color="auto" w:fill="0076A8"/>
            <w:tcMar>
              <w:top w:w="55" w:type="dxa"/>
              <w:left w:w="70" w:type="dxa"/>
              <w:bottom w:w="55" w:type="dxa"/>
              <w:right w:w="70" w:type="dxa"/>
            </w:tcMar>
            <w:vAlign w:val="center"/>
          </w:tcPr>
          <w:p w14:paraId="7DB7C1AA" w14:textId="77777777" w:rsidR="00DC179D" w:rsidRDefault="00EB1E67">
            <w:pPr>
              <w:spacing w:after="0" w:line="240" w:lineRule="auto"/>
            </w:pPr>
            <w:r>
              <w:rPr>
                <w:b/>
                <w:color w:val="FFFFFF"/>
                <w:sz w:val="15"/>
              </w:rPr>
              <w:t>Strong evidence</w:t>
            </w:r>
          </w:p>
        </w:tc>
        <w:tc>
          <w:tcPr>
            <w:tcW w:w="1655" w:type="dxa"/>
            <w:tcBorders>
              <w:top w:val="single" w:sz="5" w:space="0" w:color="B7C9D6"/>
              <w:left w:val="single" w:sz="5" w:space="0" w:color="B7C9D6"/>
              <w:bottom w:val="single" w:sz="5" w:space="0" w:color="B7C9D6"/>
              <w:right w:val="single" w:sz="5" w:space="0" w:color="B7C9D6"/>
            </w:tcBorders>
            <w:shd w:val="clear" w:color="auto" w:fill="0076A8"/>
            <w:tcMar>
              <w:top w:w="55" w:type="dxa"/>
              <w:left w:w="70" w:type="dxa"/>
              <w:bottom w:w="55" w:type="dxa"/>
              <w:right w:w="70" w:type="dxa"/>
            </w:tcMar>
            <w:vAlign w:val="center"/>
          </w:tcPr>
          <w:p w14:paraId="0D8D99E3" w14:textId="77777777" w:rsidR="00DC179D" w:rsidRDefault="00EB1E67">
            <w:pPr>
              <w:spacing w:after="0" w:line="240" w:lineRule="auto"/>
            </w:pPr>
            <w:r>
              <w:rPr>
                <w:b/>
                <w:color w:val="FFFFFF"/>
                <w:sz w:val="15"/>
              </w:rPr>
              <w:t>Meets requirements</w:t>
            </w:r>
          </w:p>
        </w:tc>
        <w:tc>
          <w:tcPr>
            <w:tcW w:w="1872" w:type="dxa"/>
            <w:tcBorders>
              <w:top w:val="single" w:sz="5" w:space="0" w:color="B7C9D6"/>
              <w:left w:val="single" w:sz="5" w:space="0" w:color="B7C9D6"/>
              <w:bottom w:val="single" w:sz="5" w:space="0" w:color="B7C9D6"/>
              <w:right w:val="single" w:sz="5" w:space="0" w:color="B7C9D6"/>
            </w:tcBorders>
            <w:shd w:val="clear" w:color="auto" w:fill="0076A8"/>
            <w:tcMar>
              <w:top w:w="55" w:type="dxa"/>
              <w:left w:w="70" w:type="dxa"/>
              <w:bottom w:w="55" w:type="dxa"/>
              <w:right w:w="70" w:type="dxa"/>
            </w:tcMar>
            <w:vAlign w:val="center"/>
          </w:tcPr>
          <w:p w14:paraId="0C554826" w14:textId="77777777" w:rsidR="00DC179D" w:rsidRDefault="00EB1E67">
            <w:pPr>
              <w:spacing w:after="0" w:line="240" w:lineRule="auto"/>
            </w:pPr>
            <w:r>
              <w:rPr>
                <w:b/>
                <w:color w:val="FFFFFF"/>
                <w:sz w:val="15"/>
              </w:rPr>
              <w:t>Further evidence needed</w:t>
            </w:r>
          </w:p>
        </w:tc>
        <w:tc>
          <w:tcPr>
            <w:tcW w:w="1007" w:type="dxa"/>
            <w:tcBorders>
              <w:top w:val="single" w:sz="5" w:space="0" w:color="B7C9D6"/>
              <w:left w:val="single" w:sz="5" w:space="0" w:color="B7C9D6"/>
              <w:bottom w:val="single" w:sz="5" w:space="0" w:color="B7C9D6"/>
              <w:right w:val="single" w:sz="5" w:space="0" w:color="B7C9D6"/>
            </w:tcBorders>
            <w:shd w:val="clear" w:color="auto" w:fill="0076A8"/>
            <w:tcMar>
              <w:top w:w="55" w:type="dxa"/>
              <w:left w:w="70" w:type="dxa"/>
              <w:bottom w:w="55" w:type="dxa"/>
              <w:right w:w="70" w:type="dxa"/>
            </w:tcMar>
            <w:vAlign w:val="center"/>
          </w:tcPr>
          <w:p w14:paraId="3EBD9380" w14:textId="77777777" w:rsidR="00DC179D" w:rsidRDefault="00EB1E67">
            <w:pPr>
              <w:spacing w:after="0" w:line="240" w:lineRule="auto"/>
            </w:pPr>
            <w:r>
              <w:rPr>
                <w:b/>
                <w:color w:val="FFFFFF"/>
                <w:sz w:val="15"/>
              </w:rPr>
              <w:t>Concern</w:t>
            </w:r>
          </w:p>
        </w:tc>
      </w:tr>
      <w:tr w:rsidR="00DC179D" w14:paraId="002B0CEF" w14:textId="77777777">
        <w:trPr>
          <w:cantSplit/>
          <w:jc w:val="center"/>
        </w:trPr>
        <w:tc>
          <w:tcPr>
            <w:tcW w:w="388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1B82F755" w14:textId="77777777" w:rsidR="00DC179D" w:rsidRDefault="00EB1E67">
            <w:pPr>
              <w:spacing w:after="0" w:line="240" w:lineRule="auto"/>
            </w:pPr>
            <w:r>
              <w:rPr>
                <w:sz w:val="15"/>
              </w:rPr>
              <w:t>Motivation and project understanding</w:t>
            </w:r>
          </w:p>
        </w:tc>
        <w:tc>
          <w:tcPr>
            <w:tcW w:w="151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A573ED7" w14:textId="77777777" w:rsidR="00DC179D" w:rsidRDefault="00EB1E67">
            <w:pPr>
              <w:spacing w:after="0" w:line="240" w:lineRule="auto"/>
              <w:jc w:val="center"/>
            </w:pPr>
            <w:r>
              <w:rPr>
                <w:sz w:val="15"/>
              </w:rPr>
              <w:t>☐</w:t>
            </w:r>
          </w:p>
        </w:tc>
        <w:tc>
          <w:tcPr>
            <w:tcW w:w="1655"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012721B" w14:textId="77777777" w:rsidR="00DC179D" w:rsidRDefault="00EB1E67">
            <w:pPr>
              <w:spacing w:after="0" w:line="240" w:lineRule="auto"/>
              <w:jc w:val="center"/>
            </w:pPr>
            <w:r>
              <w:rPr>
                <w:sz w:val="15"/>
              </w:rPr>
              <w:t>☐</w:t>
            </w:r>
          </w:p>
        </w:tc>
        <w:tc>
          <w:tcPr>
            <w:tcW w:w="187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EB051E5" w14:textId="77777777" w:rsidR="00DC179D" w:rsidRDefault="00EB1E67">
            <w:pPr>
              <w:spacing w:after="0" w:line="240" w:lineRule="auto"/>
              <w:jc w:val="center"/>
            </w:pPr>
            <w:r>
              <w:rPr>
                <w:sz w:val="15"/>
              </w:rPr>
              <w:t>☐</w:t>
            </w:r>
          </w:p>
        </w:tc>
        <w:tc>
          <w:tcPr>
            <w:tcW w:w="1007"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7D42A118" w14:textId="77777777" w:rsidR="00DC179D" w:rsidRDefault="00EB1E67">
            <w:pPr>
              <w:spacing w:after="0" w:line="240" w:lineRule="auto"/>
              <w:jc w:val="center"/>
            </w:pPr>
            <w:r>
              <w:rPr>
                <w:sz w:val="15"/>
              </w:rPr>
              <w:t>☐</w:t>
            </w:r>
          </w:p>
        </w:tc>
      </w:tr>
      <w:tr w:rsidR="00DC179D" w14:paraId="14892F91" w14:textId="77777777">
        <w:trPr>
          <w:cantSplit/>
          <w:jc w:val="center"/>
        </w:trPr>
        <w:tc>
          <w:tcPr>
            <w:tcW w:w="388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E9BE001" w14:textId="77777777" w:rsidR="00DC179D" w:rsidRDefault="00EB1E67">
            <w:pPr>
              <w:spacing w:after="0" w:line="240" w:lineRule="auto"/>
            </w:pPr>
            <w:r>
              <w:rPr>
                <w:sz w:val="15"/>
              </w:rPr>
              <w:t>Relevant research / technical capability</w:t>
            </w:r>
          </w:p>
        </w:tc>
        <w:tc>
          <w:tcPr>
            <w:tcW w:w="151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CED3C2B" w14:textId="77777777" w:rsidR="00DC179D" w:rsidRDefault="00EB1E67">
            <w:pPr>
              <w:spacing w:after="0" w:line="240" w:lineRule="auto"/>
              <w:jc w:val="center"/>
            </w:pPr>
            <w:r>
              <w:rPr>
                <w:sz w:val="15"/>
              </w:rPr>
              <w:t>☐</w:t>
            </w:r>
          </w:p>
        </w:tc>
        <w:tc>
          <w:tcPr>
            <w:tcW w:w="1655"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429E924" w14:textId="77777777" w:rsidR="00DC179D" w:rsidRDefault="00EB1E67">
            <w:pPr>
              <w:spacing w:after="0" w:line="240" w:lineRule="auto"/>
              <w:jc w:val="center"/>
            </w:pPr>
            <w:r>
              <w:rPr>
                <w:sz w:val="15"/>
              </w:rPr>
              <w:t>☐</w:t>
            </w:r>
          </w:p>
        </w:tc>
        <w:tc>
          <w:tcPr>
            <w:tcW w:w="187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6E1B37E" w14:textId="77777777" w:rsidR="00DC179D" w:rsidRDefault="00EB1E67">
            <w:pPr>
              <w:spacing w:after="0" w:line="240" w:lineRule="auto"/>
              <w:jc w:val="center"/>
            </w:pPr>
            <w:r>
              <w:rPr>
                <w:sz w:val="15"/>
              </w:rPr>
              <w:t>☐</w:t>
            </w:r>
          </w:p>
        </w:tc>
        <w:tc>
          <w:tcPr>
            <w:tcW w:w="1007"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BAFDB9F" w14:textId="77777777" w:rsidR="00DC179D" w:rsidRDefault="00EB1E67">
            <w:pPr>
              <w:spacing w:after="0" w:line="240" w:lineRule="auto"/>
              <w:jc w:val="center"/>
            </w:pPr>
            <w:r>
              <w:rPr>
                <w:sz w:val="15"/>
              </w:rPr>
              <w:t>☐</w:t>
            </w:r>
          </w:p>
        </w:tc>
      </w:tr>
      <w:tr w:rsidR="00DC179D" w14:paraId="3DAAC89D" w14:textId="77777777">
        <w:trPr>
          <w:cantSplit/>
          <w:jc w:val="center"/>
        </w:trPr>
        <w:tc>
          <w:tcPr>
            <w:tcW w:w="388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DF2881E" w14:textId="77777777" w:rsidR="00DC179D" w:rsidRDefault="00EB1E67">
            <w:pPr>
              <w:spacing w:after="0" w:line="240" w:lineRule="auto"/>
            </w:pPr>
            <w:r>
              <w:rPr>
                <w:sz w:val="15"/>
              </w:rPr>
              <w:t>Written and oral communication</w:t>
            </w:r>
          </w:p>
        </w:tc>
        <w:tc>
          <w:tcPr>
            <w:tcW w:w="151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C5CDAD1" w14:textId="77777777" w:rsidR="00DC179D" w:rsidRDefault="00EB1E67">
            <w:pPr>
              <w:spacing w:after="0" w:line="240" w:lineRule="auto"/>
              <w:jc w:val="center"/>
            </w:pPr>
            <w:r>
              <w:rPr>
                <w:sz w:val="15"/>
              </w:rPr>
              <w:t>☐</w:t>
            </w:r>
          </w:p>
        </w:tc>
        <w:tc>
          <w:tcPr>
            <w:tcW w:w="1655"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1433766" w14:textId="77777777" w:rsidR="00DC179D" w:rsidRDefault="00EB1E67">
            <w:pPr>
              <w:spacing w:after="0" w:line="240" w:lineRule="auto"/>
              <w:jc w:val="center"/>
            </w:pPr>
            <w:r>
              <w:rPr>
                <w:sz w:val="15"/>
              </w:rPr>
              <w:t>☐</w:t>
            </w:r>
          </w:p>
        </w:tc>
        <w:tc>
          <w:tcPr>
            <w:tcW w:w="187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AB13C16" w14:textId="77777777" w:rsidR="00DC179D" w:rsidRDefault="00EB1E67">
            <w:pPr>
              <w:spacing w:after="0" w:line="240" w:lineRule="auto"/>
              <w:jc w:val="center"/>
            </w:pPr>
            <w:r>
              <w:rPr>
                <w:sz w:val="15"/>
              </w:rPr>
              <w:t>☐</w:t>
            </w:r>
          </w:p>
        </w:tc>
        <w:tc>
          <w:tcPr>
            <w:tcW w:w="1007"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C5B17BF" w14:textId="77777777" w:rsidR="00DC179D" w:rsidRDefault="00EB1E67">
            <w:pPr>
              <w:spacing w:after="0" w:line="240" w:lineRule="auto"/>
              <w:jc w:val="center"/>
            </w:pPr>
            <w:r>
              <w:rPr>
                <w:sz w:val="15"/>
              </w:rPr>
              <w:t>☐</w:t>
            </w:r>
          </w:p>
        </w:tc>
      </w:tr>
      <w:tr w:rsidR="00DC179D" w14:paraId="728289F7" w14:textId="77777777">
        <w:trPr>
          <w:cantSplit/>
          <w:jc w:val="center"/>
        </w:trPr>
        <w:tc>
          <w:tcPr>
            <w:tcW w:w="388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BDEFAC9" w14:textId="77777777" w:rsidR="00DC179D" w:rsidRDefault="00EB1E67">
            <w:pPr>
              <w:spacing w:after="0" w:line="240" w:lineRule="auto"/>
            </w:pPr>
            <w:r>
              <w:rPr>
                <w:sz w:val="15"/>
              </w:rPr>
              <w:t>Learning, feedback and adaptability</w:t>
            </w:r>
          </w:p>
        </w:tc>
        <w:tc>
          <w:tcPr>
            <w:tcW w:w="151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1447E35D" w14:textId="77777777" w:rsidR="00DC179D" w:rsidRDefault="00EB1E67">
            <w:pPr>
              <w:spacing w:after="0" w:line="240" w:lineRule="auto"/>
              <w:jc w:val="center"/>
            </w:pPr>
            <w:r>
              <w:rPr>
                <w:sz w:val="15"/>
              </w:rPr>
              <w:t>☐</w:t>
            </w:r>
          </w:p>
        </w:tc>
        <w:tc>
          <w:tcPr>
            <w:tcW w:w="1655"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4EA214E" w14:textId="77777777" w:rsidR="00DC179D" w:rsidRDefault="00EB1E67">
            <w:pPr>
              <w:spacing w:after="0" w:line="240" w:lineRule="auto"/>
              <w:jc w:val="center"/>
            </w:pPr>
            <w:r>
              <w:rPr>
                <w:sz w:val="15"/>
              </w:rPr>
              <w:t>☐</w:t>
            </w:r>
          </w:p>
        </w:tc>
        <w:tc>
          <w:tcPr>
            <w:tcW w:w="187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450C81DB" w14:textId="77777777" w:rsidR="00DC179D" w:rsidRDefault="00EB1E67">
            <w:pPr>
              <w:spacing w:after="0" w:line="240" w:lineRule="auto"/>
              <w:jc w:val="center"/>
            </w:pPr>
            <w:r>
              <w:rPr>
                <w:sz w:val="15"/>
              </w:rPr>
              <w:t>☐</w:t>
            </w:r>
          </w:p>
        </w:tc>
        <w:tc>
          <w:tcPr>
            <w:tcW w:w="1007"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BDE8435" w14:textId="77777777" w:rsidR="00DC179D" w:rsidRDefault="00EB1E67">
            <w:pPr>
              <w:spacing w:after="0" w:line="240" w:lineRule="auto"/>
              <w:jc w:val="center"/>
            </w:pPr>
            <w:r>
              <w:rPr>
                <w:sz w:val="15"/>
              </w:rPr>
              <w:t>☐</w:t>
            </w:r>
          </w:p>
        </w:tc>
      </w:tr>
      <w:tr w:rsidR="00DC179D" w14:paraId="237BDB9A" w14:textId="77777777">
        <w:trPr>
          <w:cantSplit/>
          <w:jc w:val="center"/>
        </w:trPr>
        <w:tc>
          <w:tcPr>
            <w:tcW w:w="388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14F3C916" w14:textId="77777777" w:rsidR="00DC179D" w:rsidRDefault="00EB1E67">
            <w:pPr>
              <w:spacing w:after="0" w:line="240" w:lineRule="auto"/>
            </w:pPr>
            <w:r>
              <w:rPr>
                <w:sz w:val="15"/>
              </w:rPr>
              <w:t>Planning, independence and initiative</w:t>
            </w:r>
          </w:p>
        </w:tc>
        <w:tc>
          <w:tcPr>
            <w:tcW w:w="151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7760A4F" w14:textId="77777777" w:rsidR="00DC179D" w:rsidRDefault="00EB1E67">
            <w:pPr>
              <w:spacing w:after="0" w:line="240" w:lineRule="auto"/>
              <w:jc w:val="center"/>
            </w:pPr>
            <w:r>
              <w:rPr>
                <w:sz w:val="15"/>
              </w:rPr>
              <w:t>☐</w:t>
            </w:r>
          </w:p>
        </w:tc>
        <w:tc>
          <w:tcPr>
            <w:tcW w:w="1655"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3676772E" w14:textId="77777777" w:rsidR="00DC179D" w:rsidRDefault="00EB1E67">
            <w:pPr>
              <w:spacing w:after="0" w:line="240" w:lineRule="auto"/>
              <w:jc w:val="center"/>
            </w:pPr>
            <w:r>
              <w:rPr>
                <w:sz w:val="15"/>
              </w:rPr>
              <w:t>☐</w:t>
            </w:r>
          </w:p>
        </w:tc>
        <w:tc>
          <w:tcPr>
            <w:tcW w:w="187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79C6EA90" w14:textId="77777777" w:rsidR="00DC179D" w:rsidRDefault="00EB1E67">
            <w:pPr>
              <w:spacing w:after="0" w:line="240" w:lineRule="auto"/>
              <w:jc w:val="center"/>
            </w:pPr>
            <w:r>
              <w:rPr>
                <w:sz w:val="15"/>
              </w:rPr>
              <w:t>☐</w:t>
            </w:r>
          </w:p>
        </w:tc>
        <w:tc>
          <w:tcPr>
            <w:tcW w:w="1007"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F2181C2" w14:textId="77777777" w:rsidR="00DC179D" w:rsidRDefault="00EB1E67">
            <w:pPr>
              <w:spacing w:after="0" w:line="240" w:lineRule="auto"/>
              <w:jc w:val="center"/>
            </w:pPr>
            <w:r>
              <w:rPr>
                <w:sz w:val="15"/>
              </w:rPr>
              <w:t>☐</w:t>
            </w:r>
          </w:p>
        </w:tc>
      </w:tr>
      <w:tr w:rsidR="00DC179D" w14:paraId="2957A6D8" w14:textId="77777777">
        <w:trPr>
          <w:cantSplit/>
          <w:jc w:val="center"/>
        </w:trPr>
        <w:tc>
          <w:tcPr>
            <w:tcW w:w="388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61A45A8A" w14:textId="77777777" w:rsidR="00DC179D" w:rsidRDefault="00EB1E67">
            <w:pPr>
              <w:spacing w:after="0" w:line="240" w:lineRule="auto"/>
            </w:pPr>
            <w:r>
              <w:rPr>
                <w:sz w:val="15"/>
              </w:rPr>
              <w:t>Availability and supervisory fit</w:t>
            </w:r>
          </w:p>
        </w:tc>
        <w:tc>
          <w:tcPr>
            <w:tcW w:w="151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793257CA" w14:textId="77777777" w:rsidR="00DC179D" w:rsidRDefault="00EB1E67">
            <w:pPr>
              <w:spacing w:after="0" w:line="240" w:lineRule="auto"/>
              <w:jc w:val="center"/>
            </w:pPr>
            <w:r>
              <w:rPr>
                <w:sz w:val="15"/>
              </w:rPr>
              <w:t>☐</w:t>
            </w:r>
          </w:p>
        </w:tc>
        <w:tc>
          <w:tcPr>
            <w:tcW w:w="1655"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1B5EE3A9" w14:textId="77777777" w:rsidR="00DC179D" w:rsidRDefault="00EB1E67">
            <w:pPr>
              <w:spacing w:after="0" w:line="240" w:lineRule="auto"/>
              <w:jc w:val="center"/>
            </w:pPr>
            <w:r>
              <w:rPr>
                <w:sz w:val="15"/>
              </w:rPr>
              <w:t>☐</w:t>
            </w:r>
          </w:p>
        </w:tc>
        <w:tc>
          <w:tcPr>
            <w:tcW w:w="187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25086DD" w14:textId="77777777" w:rsidR="00DC179D" w:rsidRDefault="00EB1E67">
            <w:pPr>
              <w:spacing w:after="0" w:line="240" w:lineRule="auto"/>
              <w:jc w:val="center"/>
            </w:pPr>
            <w:r>
              <w:rPr>
                <w:sz w:val="15"/>
              </w:rPr>
              <w:t>☐</w:t>
            </w:r>
          </w:p>
        </w:tc>
        <w:tc>
          <w:tcPr>
            <w:tcW w:w="1007"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0652962B" w14:textId="77777777" w:rsidR="00DC179D" w:rsidRDefault="00EB1E67">
            <w:pPr>
              <w:spacing w:after="0" w:line="240" w:lineRule="auto"/>
              <w:jc w:val="center"/>
            </w:pPr>
            <w:r>
              <w:rPr>
                <w:sz w:val="15"/>
              </w:rPr>
              <w:t>☐</w:t>
            </w:r>
          </w:p>
        </w:tc>
      </w:tr>
      <w:tr w:rsidR="00DC179D" w14:paraId="1BF0CD6A" w14:textId="77777777">
        <w:trPr>
          <w:cantSplit/>
          <w:jc w:val="center"/>
        </w:trPr>
        <w:tc>
          <w:tcPr>
            <w:tcW w:w="3888"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22A8814A" w14:textId="77777777" w:rsidR="00DC179D" w:rsidRDefault="00EB1E67">
            <w:pPr>
              <w:spacing w:after="0" w:line="240" w:lineRule="auto"/>
            </w:pPr>
            <w:r>
              <w:rPr>
                <w:sz w:val="15"/>
              </w:rPr>
              <w:t>Research integrity and responsible GenAI use</w:t>
            </w:r>
          </w:p>
        </w:tc>
        <w:tc>
          <w:tcPr>
            <w:tcW w:w="151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3574BF09" w14:textId="77777777" w:rsidR="00DC179D" w:rsidRDefault="00EB1E67">
            <w:pPr>
              <w:spacing w:after="0" w:line="240" w:lineRule="auto"/>
              <w:jc w:val="center"/>
            </w:pPr>
            <w:r>
              <w:rPr>
                <w:sz w:val="15"/>
              </w:rPr>
              <w:t>☐</w:t>
            </w:r>
          </w:p>
        </w:tc>
        <w:tc>
          <w:tcPr>
            <w:tcW w:w="1655"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AD19D3A" w14:textId="77777777" w:rsidR="00DC179D" w:rsidRDefault="00EB1E67">
            <w:pPr>
              <w:spacing w:after="0" w:line="240" w:lineRule="auto"/>
              <w:jc w:val="center"/>
            </w:pPr>
            <w:r>
              <w:rPr>
                <w:sz w:val="15"/>
              </w:rPr>
              <w:t>☐</w:t>
            </w:r>
          </w:p>
        </w:tc>
        <w:tc>
          <w:tcPr>
            <w:tcW w:w="1872"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3689958F" w14:textId="77777777" w:rsidR="00DC179D" w:rsidRDefault="00EB1E67">
            <w:pPr>
              <w:spacing w:after="0" w:line="240" w:lineRule="auto"/>
              <w:jc w:val="center"/>
            </w:pPr>
            <w:r>
              <w:rPr>
                <w:sz w:val="15"/>
              </w:rPr>
              <w:t>☐</w:t>
            </w:r>
          </w:p>
        </w:tc>
        <w:tc>
          <w:tcPr>
            <w:tcW w:w="1007"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73B6078" w14:textId="77777777" w:rsidR="00DC179D" w:rsidRDefault="00EB1E67">
            <w:pPr>
              <w:spacing w:after="0" w:line="240" w:lineRule="auto"/>
              <w:jc w:val="center"/>
            </w:pPr>
            <w:r>
              <w:rPr>
                <w:sz w:val="15"/>
              </w:rPr>
              <w:t>☐</w:t>
            </w:r>
          </w:p>
        </w:tc>
      </w:tr>
    </w:tbl>
    <w:p w14:paraId="00050B9E" w14:textId="77777777" w:rsidR="00DC179D" w:rsidRDefault="00EB1E67">
      <w:pPr>
        <w:keepNext/>
        <w:spacing w:before="120"/>
      </w:pPr>
      <w:r>
        <w:rPr>
          <w:b/>
          <w:color w:val="0076A8"/>
          <w:sz w:val="26"/>
        </w:rPr>
        <w:t>Recommended outcome</w:t>
      </w:r>
    </w:p>
    <w:tbl>
      <w:tblPr>
        <w:tblW w:w="0" w:type="auto"/>
        <w:jc w:val="center"/>
        <w:tblLayout w:type="fixed"/>
        <w:tblLook w:val="04A0" w:firstRow="1" w:lastRow="0" w:firstColumn="1" w:lastColumn="0" w:noHBand="0" w:noVBand="1"/>
      </w:tblPr>
      <w:tblGrid>
        <w:gridCol w:w="9936"/>
      </w:tblGrid>
      <w:tr w:rsidR="00DC179D" w14:paraId="4D80BFA7" w14:textId="77777777">
        <w:trPr>
          <w:cantSplit/>
          <w:jc w:val="center"/>
        </w:trPr>
        <w:tc>
          <w:tcPr>
            <w:tcW w:w="9936"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C9B5109" w14:textId="77777777" w:rsidR="00DC179D" w:rsidRDefault="00EB1E67">
            <w:pPr>
              <w:spacing w:after="0" w:line="240" w:lineRule="auto"/>
            </w:pPr>
            <w:r>
              <w:rPr>
                <w:sz w:val="17"/>
              </w:rPr>
              <w:t>☐</w:t>
            </w:r>
            <w:r>
              <w:rPr>
                <w:sz w:val="17"/>
              </w:rPr>
              <w:t xml:space="preserve"> Proceed</w:t>
            </w:r>
            <w:r>
              <w:rPr>
                <w:sz w:val="17"/>
              </w:rPr>
              <w:br/>
            </w:r>
            <w:r>
              <w:rPr>
                <w:sz w:val="17"/>
              </w:rPr>
              <w:t xml:space="preserve">    ☐ Proceed subject to agreed conditions or support</w:t>
            </w:r>
            <w:r>
              <w:rPr>
                <w:sz w:val="17"/>
              </w:rPr>
              <w:br/>
              <w:t xml:space="preserve">    ☐ Seek further information / second discussion</w:t>
            </w:r>
            <w:r>
              <w:rPr>
                <w:sz w:val="17"/>
              </w:rPr>
              <w:br/>
              <w:t xml:space="preserve">    ☐ Do not proceed</w:t>
            </w:r>
            <w:r>
              <w:rPr>
                <w:sz w:val="17"/>
              </w:rPr>
              <w:br/>
            </w:r>
          </w:p>
        </w:tc>
      </w:tr>
      <w:tr w:rsidR="00DC179D" w14:paraId="02CADAE8" w14:textId="77777777">
        <w:trPr>
          <w:cantSplit/>
          <w:jc w:val="center"/>
        </w:trPr>
        <w:tc>
          <w:tcPr>
            <w:tcW w:w="9936" w:type="dxa"/>
            <w:tcBorders>
              <w:top w:val="single" w:sz="5" w:space="0" w:color="B7C9D6"/>
              <w:left w:val="single" w:sz="5" w:space="0" w:color="B7C9D6"/>
              <w:bottom w:val="single" w:sz="5" w:space="0" w:color="B7C9D6"/>
              <w:right w:val="single" w:sz="5" w:space="0" w:color="B7C9D6"/>
            </w:tcBorders>
            <w:tcMar>
              <w:top w:w="55" w:type="dxa"/>
              <w:left w:w="70" w:type="dxa"/>
              <w:bottom w:w="55" w:type="dxa"/>
              <w:right w:w="70" w:type="dxa"/>
            </w:tcMar>
            <w:vAlign w:val="center"/>
          </w:tcPr>
          <w:p w14:paraId="5F455B42" w14:textId="77777777" w:rsidR="00DC179D" w:rsidRDefault="00EB1E67">
            <w:pPr>
              <w:spacing w:after="0" w:line="240" w:lineRule="auto"/>
            </w:pPr>
            <w:r>
              <w:rPr>
                <w:color w:val="1F4E79"/>
                <w:sz w:val="17"/>
              </w:rPr>
              <w:t>Rationale, conditions or required supports:</w:t>
            </w:r>
            <w:r>
              <w:rPr>
                <w:color w:val="1F4E79"/>
                <w:sz w:val="17"/>
              </w:rPr>
              <w:br/>
            </w:r>
            <w:r>
              <w:rPr>
                <w:color w:val="1F4E79"/>
                <w:sz w:val="17"/>
              </w:rPr>
              <w:br/>
            </w:r>
            <w:r>
              <w:rPr>
                <w:color w:val="A6A6A6"/>
                <w:sz w:val="17"/>
              </w:rPr>
              <w:t>________________________________________________________________________________________________</w:t>
            </w:r>
            <w:r>
              <w:rPr>
                <w:color w:val="A6A6A6"/>
                <w:sz w:val="17"/>
              </w:rPr>
              <w:br/>
              <w:t>________________________________________________________________________________________________</w:t>
            </w:r>
          </w:p>
        </w:tc>
      </w:tr>
    </w:tbl>
    <w:p w14:paraId="429FE9CD" w14:textId="77777777" w:rsidR="00804FDE" w:rsidRDefault="00804FDE">
      <w:pPr>
        <w:keepNext/>
        <w:spacing w:before="60"/>
        <w:rPr>
          <w:b/>
          <w:color w:val="0076A8"/>
          <w:sz w:val="21"/>
        </w:rPr>
      </w:pPr>
    </w:p>
    <w:p w14:paraId="3B3CA749" w14:textId="0E8C9795" w:rsidR="00DC179D" w:rsidRDefault="00EB1E67">
      <w:pPr>
        <w:keepNext/>
        <w:spacing w:before="60"/>
      </w:pPr>
      <w:r>
        <w:rPr>
          <w:b/>
          <w:color w:val="0076A8"/>
          <w:sz w:val="21"/>
        </w:rPr>
        <w:t>Relevant JCU guidance</w:t>
      </w:r>
    </w:p>
    <w:p w14:paraId="20EA6D6C" w14:textId="77777777" w:rsidR="00DC179D" w:rsidRDefault="00EB1E67">
      <w:pPr>
        <w:spacing w:after="0"/>
      </w:pPr>
      <w:hyperlink r:id="rId8">
        <w:r>
          <w:rPr>
            <w:color w:val="0076A8"/>
            <w:u w:val="single"/>
          </w:rPr>
          <w:t>Higher Degree by Re</w:t>
        </w:r>
        <w:r>
          <w:rPr>
            <w:color w:val="0076A8"/>
            <w:u w:val="single"/>
          </w:rPr>
          <w:t>s</w:t>
        </w:r>
        <w:r>
          <w:rPr>
            <w:color w:val="0076A8"/>
            <w:u w:val="single"/>
          </w:rPr>
          <w:t>earch Policy</w:t>
        </w:r>
      </w:hyperlink>
      <w:r>
        <w:rPr>
          <w:color w:val="4F4F4F"/>
          <w:sz w:val="16"/>
        </w:rPr>
        <w:t xml:space="preserve">  |  </w:t>
      </w:r>
      <w:hyperlink r:id="rId9">
        <w:r>
          <w:rPr>
            <w:color w:val="0076A8"/>
            <w:u w:val="single"/>
          </w:rPr>
          <w:t>Researcher Su</w:t>
        </w:r>
        <w:r>
          <w:rPr>
            <w:color w:val="0076A8"/>
            <w:u w:val="single"/>
          </w:rPr>
          <w:t>p</w:t>
        </w:r>
        <w:r>
          <w:rPr>
            <w:color w:val="0076A8"/>
            <w:u w:val="single"/>
          </w:rPr>
          <w:t>ervision Procedure</w:t>
        </w:r>
      </w:hyperlink>
      <w:r>
        <w:rPr>
          <w:color w:val="4F4F4F"/>
          <w:sz w:val="16"/>
        </w:rPr>
        <w:t xml:space="preserve">  |  </w:t>
      </w:r>
      <w:hyperlink r:id="rId10">
        <w:r>
          <w:rPr>
            <w:color w:val="0076A8"/>
            <w:u w:val="single"/>
          </w:rPr>
          <w:t>Code for the Responsible Conduct</w:t>
        </w:r>
        <w:r>
          <w:rPr>
            <w:color w:val="0076A8"/>
            <w:u w:val="single"/>
          </w:rPr>
          <w:t xml:space="preserve"> </w:t>
        </w:r>
        <w:r>
          <w:rPr>
            <w:color w:val="0076A8"/>
            <w:u w:val="single"/>
          </w:rPr>
          <w:t>of Research</w:t>
        </w:r>
      </w:hyperlink>
      <w:r>
        <w:rPr>
          <w:color w:val="4F4F4F"/>
          <w:sz w:val="16"/>
        </w:rPr>
        <w:t xml:space="preserve">  |  </w:t>
      </w:r>
      <w:hyperlink r:id="rId11">
        <w:r>
          <w:rPr>
            <w:color w:val="0076A8"/>
            <w:u w:val="single"/>
          </w:rPr>
          <w:t>Using GenAI in HDR Research and</w:t>
        </w:r>
        <w:r>
          <w:rPr>
            <w:color w:val="0076A8"/>
            <w:u w:val="single"/>
          </w:rPr>
          <w:t xml:space="preserve"> </w:t>
        </w:r>
        <w:r>
          <w:rPr>
            <w:color w:val="0076A8"/>
            <w:u w:val="single"/>
          </w:rPr>
          <w:t>Thesis Writing</w:t>
        </w:r>
      </w:hyperlink>
      <w:r>
        <w:rPr>
          <w:color w:val="4F4F4F"/>
          <w:sz w:val="16"/>
        </w:rPr>
        <w:t xml:space="preserve">  |  </w:t>
      </w:r>
      <w:hyperlink r:id="rId12">
        <w:r>
          <w:rPr>
            <w:color w:val="0076A8"/>
            <w:u w:val="single"/>
          </w:rPr>
          <w:t>Research Data Manageme</w:t>
        </w:r>
        <w:r>
          <w:rPr>
            <w:color w:val="0076A8"/>
            <w:u w:val="single"/>
          </w:rPr>
          <w:t>n</w:t>
        </w:r>
        <w:r>
          <w:rPr>
            <w:color w:val="0076A8"/>
            <w:u w:val="single"/>
          </w:rPr>
          <w:t>t Plan Guide</w:t>
        </w:r>
      </w:hyperlink>
    </w:p>
    <w:sectPr w:rsidR="00DC179D" w:rsidSect="00034616">
      <w:headerReference w:type="default" r:id="rId13"/>
      <w:footerReference w:type="default" r:id="rId14"/>
      <w:pgSz w:w="12240" w:h="15840"/>
      <w:pgMar w:top="504" w:right="792" w:bottom="605" w:left="792" w:header="216"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B73E6" w14:textId="77777777" w:rsidR="00EB1E67" w:rsidRDefault="00EB1E67">
      <w:pPr>
        <w:spacing w:after="0" w:line="240" w:lineRule="auto"/>
      </w:pPr>
      <w:r>
        <w:separator/>
      </w:r>
    </w:p>
  </w:endnote>
  <w:endnote w:type="continuationSeparator" w:id="0">
    <w:p w14:paraId="46E65FBF" w14:textId="77777777" w:rsidR="00EB1E67" w:rsidRDefault="00EB1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5B387" w14:textId="182CE7B5" w:rsidR="00DC179D" w:rsidRDefault="00EB1E67" w:rsidP="00804FDE">
    <w:pPr>
      <w:pStyle w:val="Footer"/>
      <w:jc w:val="center"/>
    </w:pPr>
    <w:r>
      <w:rPr>
        <w:color w:val="4F4F4F"/>
        <w:sz w:val="16"/>
      </w:rPr>
      <w:t xml:space="preserve">AIMS@JCU | </w:t>
    </w:r>
    <w:r w:rsidR="00804FDE">
      <w:rPr>
        <w:color w:val="4F4F4F"/>
        <w:sz w:val="16"/>
      </w:rPr>
      <w:t>Interview &amp; Assessment Template</w:t>
    </w:r>
  </w:p>
  <w:p w14:paraId="15B51A76" w14:textId="77777777" w:rsidR="00DC179D" w:rsidRDefault="00EB1E67">
    <w:pPr>
      <w:jc w:val="right"/>
    </w:pPr>
    <w:r>
      <w:rPr>
        <w:color w:val="4F4F4F"/>
        <w:sz w:val="16"/>
      </w:rPr>
      <w:t xml:space="preserve">Page </w:t>
    </w:r>
    <w:r>
      <w:fldChar w:fldCharType="begin"/>
    </w:r>
    <w:r>
      <w:instrText xml:space="preserve"> PAGE </w:instrText>
    </w:r>
    <w:r w:rsidR="00804FDE">
      <w:fldChar w:fldCharType="separate"/>
    </w:r>
    <w:r w:rsidR="00804FD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8B0CE" w14:textId="77777777" w:rsidR="00EB1E67" w:rsidRDefault="00EB1E67">
      <w:pPr>
        <w:spacing w:after="0" w:line="240" w:lineRule="auto"/>
      </w:pPr>
      <w:r>
        <w:separator/>
      </w:r>
    </w:p>
  </w:footnote>
  <w:footnote w:type="continuationSeparator" w:id="0">
    <w:p w14:paraId="12C904C5" w14:textId="77777777" w:rsidR="00EB1E67" w:rsidRDefault="00EB1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2E786" w14:textId="2C55CACE" w:rsidR="00804FDE" w:rsidRDefault="00804FDE" w:rsidP="00EB1E67">
    <w:pPr>
      <w:pStyle w:val="Header"/>
      <w:jc w:val="center"/>
    </w:pPr>
    <w:r>
      <w:rPr>
        <w:noProof/>
      </w:rPr>
      <w:drawing>
        <wp:inline distT="0" distB="0" distL="0" distR="0" wp14:anchorId="72521401" wp14:editId="252D121B">
          <wp:extent cx="4732317" cy="663094"/>
          <wp:effectExtent l="0" t="0" r="0" b="3810"/>
          <wp:docPr id="967316725" name="Picture 967316725"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316725" name="Picture 967316725" descr="A blue and white logo&#10;&#10;AI-generated content may be incorrect."/>
                  <pic:cNvPicPr/>
                </pic:nvPicPr>
                <pic:blipFill>
                  <a:blip r:embed="rId1"/>
                  <a:stretch>
                    <a:fillRect/>
                  </a:stretch>
                </pic:blipFill>
                <pic:spPr>
                  <a:xfrm>
                    <a:off x="0" y="0"/>
                    <a:ext cx="4772221" cy="6686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85421209">
    <w:abstractNumId w:val="8"/>
  </w:num>
  <w:num w:numId="2" w16cid:durableId="487938369">
    <w:abstractNumId w:val="6"/>
  </w:num>
  <w:num w:numId="3" w16cid:durableId="54817249">
    <w:abstractNumId w:val="5"/>
  </w:num>
  <w:num w:numId="4" w16cid:durableId="1107043565">
    <w:abstractNumId w:val="4"/>
  </w:num>
  <w:num w:numId="5" w16cid:durableId="667247106">
    <w:abstractNumId w:val="7"/>
  </w:num>
  <w:num w:numId="6" w16cid:durableId="1729380144">
    <w:abstractNumId w:val="3"/>
  </w:num>
  <w:num w:numId="7" w16cid:durableId="1712417764">
    <w:abstractNumId w:val="2"/>
  </w:num>
  <w:num w:numId="8" w16cid:durableId="112481322">
    <w:abstractNumId w:val="1"/>
  </w:num>
  <w:num w:numId="9" w16cid:durableId="1603799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870FB"/>
    <w:rsid w:val="0029639D"/>
    <w:rsid w:val="00326F90"/>
    <w:rsid w:val="00804FDE"/>
    <w:rsid w:val="00AA1D8D"/>
    <w:rsid w:val="00B47730"/>
    <w:rsid w:val="00CB0664"/>
    <w:rsid w:val="00DC179D"/>
    <w:rsid w:val="00EB1E6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B80432"/>
  <w14:defaultImageDpi w14:val="300"/>
  <w15:docId w15:val="{5E3AFF35-D56F-4B4E-BC8E-233C5485E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pPr>
    <w:rPr>
      <w:rFonts w:ascii="Arial" w:hAnsi="Arial"/>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cu.edu.au/policy/academic-governance/research-education/higher-degree-by-research-requirements"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cu.edu.au/rdim/step-1-plan/research-data-management-plan-rdmp-guide"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cu.edu.au/graduate-research-school/using-genai-in-hdr-research-and-thesis-writ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cu.edu.au/policy/academic-governance/research-management/code-for-the-responsible-conduct-of-research"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www.jcu.edu.au/policy/academic-governance/research-management/researcher-supervision-procedur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AC94FE7BAC22948BA7482E9FE9F9256" ma:contentTypeVersion="20" ma:contentTypeDescription="Create a new document." ma:contentTypeScope="" ma:versionID="f8b84f93d7988b32760ca7e7105ee710">
  <xsd:schema xmlns:xsd="http://www.w3.org/2001/XMLSchema" xmlns:xs="http://www.w3.org/2001/XMLSchema" xmlns:p="http://schemas.microsoft.com/office/2006/metadata/properties" xmlns:ns2="ace070bc-6409-48e0-8dbf-5e9dc5a07d14" xmlns:ns3="3990469b-3a29-4050-9426-adca4abdfa45" targetNamespace="http://schemas.microsoft.com/office/2006/metadata/properties" ma:root="true" ma:fieldsID="c2378ed79b928086f72a2ec35610f3c0" ns2:_="" ns3:_="">
    <xsd:import namespace="ace070bc-6409-48e0-8dbf-5e9dc5a07d14"/>
    <xsd:import namespace="3990469b-3a29-4050-9426-adca4abdfa4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070bc-6409-48e0-8dbf-5e9dc5a07d1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7712205-60fe-4c88-88f9-a63fa6234764}" ma:internalName="TaxCatchAll" ma:showField="CatchAllData" ma:web="ace070bc-6409-48e0-8dbf-5e9dc5a07d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990469b-3a29-4050-9426-adca4abdfa4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9026d15-0072-472a-9e8b-1e695e239e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90469b-3a29-4050-9426-adca4abdfa45">
      <Terms xmlns="http://schemas.microsoft.com/office/infopath/2007/PartnerControls"/>
    </lcf76f155ced4ddcb4097134ff3c332f>
    <TaxCatchAll xmlns="ace070bc-6409-48e0-8dbf-5e9dc5a07d14"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E47DD06B-DEF2-4686-87D0-5DFCD6EE7B54}"/>
</file>

<file path=customXml/itemProps3.xml><?xml version="1.0" encoding="utf-8"?>
<ds:datastoreItem xmlns:ds="http://schemas.openxmlformats.org/officeDocument/2006/customXml" ds:itemID="{ADCE578B-DA52-4E03-BA8C-12A02EF8A6F1}"/>
</file>

<file path=customXml/itemProps4.xml><?xml version="1.0" encoding="utf-8"?>
<ds:datastoreItem xmlns:ds="http://schemas.openxmlformats.org/officeDocument/2006/customXml" ds:itemID="{CAF7018E-4A81-4B29-8C27-3287DC6F3BD9}"/>
</file>

<file path=docProps/app.xml><?xml version="1.0" encoding="utf-8"?>
<Properties xmlns="http://schemas.openxmlformats.org/officeDocument/2006/extended-properties" xmlns:vt="http://schemas.openxmlformats.org/officeDocument/2006/docPropsVTypes">
  <Template>Normal.dotm</Template>
  <TotalTime>2</TotalTime>
  <Pages>3</Pages>
  <Words>1148</Words>
  <Characters>6547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AIMS@JCU Prospective Student Interview and Practical Assessment Template</vt:lpstr>
    </vt:vector>
  </TitlesOfParts>
  <Manager/>
  <Company/>
  <LinksUpToDate>false</LinksUpToDate>
  <CharactersWithSpaces>7680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AIMS@JCU Prospective Student Interview and Practical Assessment Template</dc:title>
  <dc:subject>Student selection and vetting resource</dc:subject>
  <dc:creator>AIMS@JCU</dc:creator>
  <cp:keywords>AIMS@JCU, student selection, interview questions, practical assessment, GenAI, research integrity</cp:keywords>
  <dc:description>generated by python-docx</dc:description>
  <cp:lastModifiedBy>Rebbecca Clancy</cp:lastModifiedBy>
  <cp:revision>2</cp:revision>
  <dcterms:created xsi:type="dcterms:W3CDTF">2026-07-23T00:50:00Z</dcterms:created>
  <dcterms:modified xsi:type="dcterms:W3CDTF">2026-07-23T00:50:00Z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0x0101003AC94FE7BAC22948BA7482E9FE9F9256</vt:lpwstr>
  </property>
</Properties>
</file>